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25" w:rsidRDefault="00EA3B25" w:rsidP="00EA3B2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Памятка педагогу по профилактике суицида среди подростков</w:t>
      </w:r>
    </w:p>
    <w:p w:rsidR="00EA3B25" w:rsidRDefault="00EA3B25" w:rsidP="00EA3B25">
      <w:pPr>
        <w:autoSpaceDE w:val="0"/>
        <w:autoSpaceDN w:val="0"/>
        <w:adjustRightInd w:val="0"/>
        <w:spacing w:after="0" w:line="240" w:lineRule="auto"/>
        <w:jc w:val="center"/>
        <w:rPr>
          <w:rFonts w:ascii="Times New Roman" w:hAnsi="Times New Roman" w:cs="Times New Roman"/>
          <w:b/>
          <w:bCs/>
          <w:color w:val="000000"/>
          <w:sz w:val="28"/>
          <w:szCs w:val="28"/>
        </w:rPr>
      </w:pPr>
    </w:p>
    <w:p w:rsidR="00EA3B25" w:rsidRDefault="00EA3B25" w:rsidP="00EA3B25">
      <w:pPr>
        <w:pStyle w:val="Default"/>
        <w:jc w:val="right"/>
        <w:rPr>
          <w:rFonts w:ascii="Times New Roman" w:hAnsi="Times New Roman" w:cs="Times New Roman"/>
          <w:sz w:val="22"/>
          <w:szCs w:val="22"/>
        </w:rPr>
      </w:pPr>
      <w:r>
        <w:rPr>
          <w:rFonts w:ascii="Times New Roman" w:hAnsi="Times New Roman" w:cs="Times New Roman"/>
          <w:i/>
          <w:iCs/>
          <w:sz w:val="22"/>
          <w:szCs w:val="22"/>
        </w:rPr>
        <w:t xml:space="preserve">«Мир, вероятно, спасти уже не удастся, </w:t>
      </w:r>
    </w:p>
    <w:p w:rsidR="00EA3B25" w:rsidRDefault="00EA3B25" w:rsidP="00EA3B25">
      <w:pPr>
        <w:pStyle w:val="Default"/>
        <w:jc w:val="right"/>
        <w:rPr>
          <w:rFonts w:ascii="Times New Roman" w:hAnsi="Times New Roman" w:cs="Times New Roman"/>
          <w:i/>
          <w:iCs/>
          <w:sz w:val="22"/>
          <w:szCs w:val="22"/>
        </w:rPr>
      </w:pPr>
      <w:r>
        <w:rPr>
          <w:rFonts w:ascii="Times New Roman" w:hAnsi="Times New Roman" w:cs="Times New Roman"/>
          <w:i/>
          <w:iCs/>
          <w:sz w:val="22"/>
          <w:szCs w:val="22"/>
        </w:rPr>
        <w:t xml:space="preserve">но отдельного человека всегда можно» </w:t>
      </w:r>
    </w:p>
    <w:p w:rsidR="00EA3B25" w:rsidRDefault="00EA3B25" w:rsidP="00EA3B25">
      <w:pPr>
        <w:pStyle w:val="Default"/>
        <w:jc w:val="right"/>
        <w:rPr>
          <w:rFonts w:ascii="Times New Roman" w:hAnsi="Times New Roman" w:cs="Times New Roman"/>
          <w:i/>
          <w:iCs/>
          <w:sz w:val="22"/>
          <w:szCs w:val="22"/>
        </w:rPr>
      </w:pPr>
      <w:r>
        <w:rPr>
          <w:rFonts w:ascii="Times New Roman" w:hAnsi="Times New Roman" w:cs="Times New Roman"/>
          <w:i/>
          <w:iCs/>
          <w:sz w:val="22"/>
          <w:szCs w:val="22"/>
        </w:rPr>
        <w:t>(Иосиф Бродский)</w:t>
      </w:r>
    </w:p>
    <w:p w:rsidR="00EA3B25" w:rsidRDefault="00EA3B25" w:rsidP="00EA3B25">
      <w:pPr>
        <w:pStyle w:val="Default"/>
        <w:jc w:val="right"/>
        <w:rPr>
          <w:rFonts w:ascii="Times New Roman" w:hAnsi="Times New Roman" w:cs="Times New Roman"/>
          <w:i/>
          <w:iCs/>
          <w:sz w:val="22"/>
          <w:szCs w:val="22"/>
        </w:rPr>
      </w:pPr>
    </w:p>
    <w:p w:rsidR="00EA3B25" w:rsidRDefault="00EA3B25" w:rsidP="00EA3B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Суицид- </w:t>
      </w:r>
      <w:r>
        <w:rPr>
          <w:rFonts w:ascii="Times New Roman" w:hAnsi="Times New Roman" w:cs="Times New Roman"/>
          <w:color w:val="000000"/>
          <w:sz w:val="24"/>
          <w:szCs w:val="24"/>
        </w:rPr>
        <w:t xml:space="preserve">акт лишения себя жизни, при котором человек действует целенаправленно, преднамеренно, осознанно. </w:t>
      </w:r>
    </w:p>
    <w:p w:rsidR="00EA3B25" w:rsidRDefault="00EA3B25" w:rsidP="00EA3B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Факторы суицидального риска: </w:t>
      </w:r>
      <w:r>
        <w:rPr>
          <w:rFonts w:ascii="Times New Roman" w:hAnsi="Times New Roman" w:cs="Times New Roman"/>
          <w:color w:val="000000"/>
          <w:sz w:val="24"/>
          <w:szCs w:val="24"/>
        </w:rPr>
        <w:t>генетические</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психолого-психиатрические, социально-</w:t>
      </w:r>
      <w:r>
        <w:rPr>
          <w:noProof/>
        </w:rPr>
        <w:drawing>
          <wp:anchor distT="0" distB="0" distL="47625" distR="47625" simplePos="0" relativeHeight="251658240" behindDoc="0" locked="0" layoutInCell="1" allowOverlap="0">
            <wp:simplePos x="0" y="0"/>
            <wp:positionH relativeFrom="column">
              <wp:posOffset>3549015</wp:posOffset>
            </wp:positionH>
            <wp:positionV relativeFrom="line">
              <wp:posOffset>90170</wp:posOffset>
            </wp:positionV>
            <wp:extent cx="1911350" cy="1384300"/>
            <wp:effectExtent l="19050" t="0" r="0" b="0"/>
            <wp:wrapSquare wrapText="bothSides"/>
            <wp:docPr id="3" name="Рисунок 3" descr="Рекомендации от психолога школьникам. Одиноч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комендации от психолога школьникам. Одиночество."/>
                    <pic:cNvPicPr>
                      <a:picLocks noChangeAspect="1" noChangeArrowheads="1"/>
                    </pic:cNvPicPr>
                  </pic:nvPicPr>
                  <pic:blipFill>
                    <a:blip r:embed="rId5"/>
                    <a:srcRect/>
                    <a:stretch>
                      <a:fillRect/>
                    </a:stretch>
                  </pic:blipFill>
                  <pic:spPr bwMode="auto">
                    <a:xfrm>
                      <a:off x="0" y="0"/>
                      <a:ext cx="1911350" cy="1384300"/>
                    </a:xfrm>
                    <a:prstGeom prst="rect">
                      <a:avLst/>
                    </a:prstGeom>
                    <a:noFill/>
                  </pic:spPr>
                </pic:pic>
              </a:graphicData>
            </a:graphic>
          </wp:anchor>
        </w:drawing>
      </w:r>
      <w:r>
        <w:rPr>
          <w:rFonts w:ascii="Times New Roman" w:hAnsi="Times New Roman" w:cs="Times New Roman"/>
          <w:color w:val="000000"/>
          <w:sz w:val="24"/>
          <w:szCs w:val="24"/>
        </w:rPr>
        <w:t xml:space="preserve">средовые. </w:t>
      </w:r>
    </w:p>
    <w:p w:rsidR="00EA3B25" w:rsidRDefault="00EA3B25" w:rsidP="00EA3B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Формы суицидальной активности: </w:t>
      </w:r>
    </w:p>
    <w:p w:rsidR="00EA3B25" w:rsidRDefault="00EA3B25" w:rsidP="00EA3B25">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суицидальные мысли </w:t>
      </w:r>
    </w:p>
    <w:p w:rsidR="00EA3B25" w:rsidRDefault="00EA3B25" w:rsidP="00EA3B25">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суицидальные поступки </w:t>
      </w:r>
    </w:p>
    <w:p w:rsidR="00EA3B25" w:rsidRDefault="00EA3B25" w:rsidP="00EA3B25">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завершенный суицид </w:t>
      </w:r>
    </w:p>
    <w:p w:rsidR="00EA3B25" w:rsidRDefault="00EA3B25" w:rsidP="00EA3B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Виды суицидального поведения: </w:t>
      </w:r>
    </w:p>
    <w:p w:rsidR="00EA3B25" w:rsidRDefault="00EA3B25" w:rsidP="00EA3B25">
      <w:pPr>
        <w:pStyle w:val="a3"/>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демонстративно-шантажное </w:t>
      </w:r>
    </w:p>
    <w:p w:rsidR="00EA3B25" w:rsidRDefault="00EA3B25" w:rsidP="00EA3B25">
      <w:pPr>
        <w:pStyle w:val="a3"/>
        <w:numPr>
          <w:ilvl w:val="0"/>
          <w:numId w:val="2"/>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самоповреждающее</w:t>
      </w:r>
      <w:proofErr w:type="spellEnd"/>
      <w:r>
        <w:rPr>
          <w:rFonts w:ascii="Times New Roman" w:hAnsi="Times New Roman" w:cs="Times New Roman"/>
          <w:color w:val="000000"/>
          <w:sz w:val="24"/>
          <w:szCs w:val="24"/>
        </w:rPr>
        <w:t xml:space="preserve"> </w:t>
      </w:r>
    </w:p>
    <w:p w:rsidR="00EA3B25" w:rsidRDefault="00EA3B25" w:rsidP="00EA3B25">
      <w:pPr>
        <w:pStyle w:val="a3"/>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истинное </w:t>
      </w:r>
    </w:p>
    <w:p w:rsidR="00EA3B25" w:rsidRDefault="00EA3B25" w:rsidP="00EA3B2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ПРИЗНАКИ САМОУБИЙСТВА</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возможном самоубийстве говорит сочетание нескольких признаков.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Прощание. Может принять форму выражения благодарности различным людям за помощь в разное время жизни.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Письменные указания (в письмах, записках, дневнике).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Словесные указания или угрозы.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Вспышки гнева у импульсивных подростков.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Потеря близкого человека, за которой следуют вышеперечисленные признаки. Потеря дома.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Бессонница. </w:t>
      </w:r>
    </w:p>
    <w:p w:rsidR="00EA3B25" w:rsidRDefault="00EA3B25" w:rsidP="00EA3B2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ВОЗМОЖНЫЕ МОТИВЫ</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Поиск помощи - большинство людей, думающих о самоубийстве, не хотят умирать. Самоубийство </w:t>
      </w:r>
      <w:proofErr w:type="gramStart"/>
      <w:r>
        <w:rPr>
          <w:rFonts w:ascii="Times New Roman" w:hAnsi="Times New Roman" w:cs="Times New Roman"/>
          <w:color w:val="000000"/>
          <w:sz w:val="24"/>
          <w:szCs w:val="24"/>
        </w:rPr>
        <w:t>рассматривается</w:t>
      </w:r>
      <w:proofErr w:type="gramEnd"/>
      <w:r>
        <w:rPr>
          <w:rFonts w:ascii="Times New Roman" w:hAnsi="Times New Roman" w:cs="Times New Roman"/>
          <w:color w:val="000000"/>
          <w:sz w:val="24"/>
          <w:szCs w:val="24"/>
        </w:rPr>
        <w:t xml:space="preserve"> как способ получить что-либо (например, внимание, любовь, освобождение от проблем, от чувства безнадежности).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Безнадежность - жизнь бессмысленна, а на будущее рассчитывать не приходится. Потеряны всякие надежды изменить жизнь к лучшему</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Множественные проблемы - все проблемы настолько глобальны и неразрешимы, что человек не может сконцентрироваться, чтобы разрешить их по одной.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 </w:t>
      </w:r>
    </w:p>
    <w:p w:rsidR="00EA3B25" w:rsidRDefault="00EA3B25" w:rsidP="00EA3B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Способ разрешить проблему - человек рассматривает самоубийство как показатель мужества и силы. </w:t>
      </w:r>
    </w:p>
    <w:p w:rsidR="00EA3B25" w:rsidRDefault="00EA3B25" w:rsidP="00EA3B2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КАК ПОМОЧЬ</w:t>
      </w:r>
    </w:p>
    <w:p w:rsidR="00EA3B25" w:rsidRDefault="00EA3B25" w:rsidP="00EA3B25">
      <w:pPr>
        <w:spacing w:after="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ВЫСЛУШИВАЙТЕ </w:t>
      </w:r>
    </w:p>
    <w:p w:rsidR="00EA3B25" w:rsidRDefault="00EA3B25" w:rsidP="00EA3B2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«Я слышу тебя». Не пытайтесь утешить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w:t>
      </w:r>
    </w:p>
    <w:p w:rsidR="00EA3B25" w:rsidRDefault="00EA3B25" w:rsidP="00EA3B25">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ОБСУЖДАЙТЕ</w:t>
      </w:r>
      <w:r>
        <w:rPr>
          <w:rFonts w:ascii="Times New Roman" w:hAnsi="Times New Roman" w:cs="Times New Roman"/>
          <w:color w:val="000000"/>
          <w:sz w:val="24"/>
          <w:szCs w:val="24"/>
        </w:rPr>
        <w:t xml:space="preserve">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w:t>
      </w:r>
      <w:r>
        <w:rPr>
          <w:rFonts w:ascii="Times New Roman" w:hAnsi="Times New Roman" w:cs="Times New Roman"/>
          <w:color w:val="000000"/>
          <w:sz w:val="24"/>
          <w:szCs w:val="24"/>
        </w:rPr>
        <w:lastRenderedPageBreak/>
        <w:t xml:space="preserve">самоубийства, тогда как избегание этой темы увеличивает тревожность, подозрительность к терапевту. </w:t>
      </w:r>
    </w:p>
    <w:p w:rsidR="00EA3B25" w:rsidRDefault="00EA3B25" w:rsidP="00EA3B25">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БУДЬТЕ ВНИМАТЕЛЬНЫ </w:t>
      </w:r>
      <w:r>
        <w:rPr>
          <w:rFonts w:ascii="Times New Roman" w:hAnsi="Times New Roman" w:cs="Times New Roman"/>
          <w:color w:val="000000"/>
          <w:sz w:val="24"/>
          <w:szCs w:val="24"/>
        </w:rPr>
        <w:t xml:space="preserve">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терапевта за его излишнюю тревожность, могут изображать гнев. Скажите, что вы принимаете их всерьез. </w:t>
      </w:r>
    </w:p>
    <w:p w:rsidR="00EA3B25" w:rsidRDefault="00EA3B25" w:rsidP="00EA3B25">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ЗАДАВАЙТЕ ВОПРОСЫ</w:t>
      </w:r>
      <w:r>
        <w:rPr>
          <w:rFonts w:ascii="Times New Roman" w:hAnsi="Times New Roman" w:cs="Times New Roman"/>
          <w:color w:val="000000"/>
          <w:sz w:val="24"/>
          <w:szCs w:val="24"/>
        </w:rPr>
        <w:t xml:space="preserve"> - обобщайте, проводите </w:t>
      </w:r>
      <w:proofErr w:type="spellStart"/>
      <w:r>
        <w:rPr>
          <w:rFonts w:ascii="Times New Roman" w:hAnsi="Times New Roman" w:cs="Times New Roman"/>
          <w:color w:val="000000"/>
          <w:sz w:val="24"/>
          <w:szCs w:val="24"/>
        </w:rPr>
        <w:t>рефрейминг</w:t>
      </w:r>
      <w:proofErr w:type="spellEnd"/>
      <w:r>
        <w:rPr>
          <w:rFonts w:ascii="Times New Roman" w:hAnsi="Times New Roman" w:cs="Times New Roman"/>
          <w:color w:val="000000"/>
          <w:sz w:val="24"/>
          <w:szCs w:val="24"/>
        </w:rPr>
        <w:t xml:space="preserve">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w:t>
      </w:r>
      <w:r>
        <w:rPr>
          <w:noProof/>
        </w:rPr>
        <w:drawing>
          <wp:anchor distT="12192" distB="18288" distL="47625" distR="50927" simplePos="0" relativeHeight="251658240" behindDoc="0" locked="0" layoutInCell="1" allowOverlap="0">
            <wp:simplePos x="0" y="0"/>
            <wp:positionH relativeFrom="column">
              <wp:align>left</wp:align>
            </wp:positionH>
            <wp:positionV relativeFrom="line">
              <wp:posOffset>110490</wp:posOffset>
            </wp:positionV>
            <wp:extent cx="1908175" cy="1493520"/>
            <wp:effectExtent l="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2" descr="самоубийство"/>
                    <pic:cNvPicPr>
                      <a:picLocks noChangeAspect="1" noChangeArrowheads="1"/>
                    </pic:cNvPicPr>
                  </pic:nvPicPr>
                  <pic:blipFill>
                    <a:blip r:embed="rId6"/>
                    <a:srcRect/>
                    <a:stretch>
                      <a:fillRect/>
                    </a:stretch>
                  </pic:blipFill>
                  <pic:spPr bwMode="auto">
                    <a:xfrm>
                      <a:off x="0" y="0"/>
                      <a:ext cx="1911350" cy="1524000"/>
                    </a:xfrm>
                    <a:prstGeom prst="rect">
                      <a:avLst/>
                    </a:prstGeom>
                    <a:ln>
                      <a:noFill/>
                    </a:ln>
                    <a:effectLst>
                      <a:softEdge rad="112500"/>
                    </a:effectLst>
                  </pic:spPr>
                </pic:pic>
              </a:graphicData>
            </a:graphic>
          </wp:anchor>
        </w:drawing>
      </w:r>
      <w:r>
        <w:rPr>
          <w:rFonts w:ascii="Times New Roman" w:hAnsi="Times New Roman" w:cs="Times New Roman"/>
          <w:color w:val="000000"/>
          <w:sz w:val="24"/>
          <w:szCs w:val="24"/>
        </w:rPr>
        <w:t xml:space="preserve">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 </w:t>
      </w:r>
    </w:p>
    <w:p w:rsidR="00EA3B25" w:rsidRDefault="00EA3B25" w:rsidP="00EA3B25">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ПОДЧЕРКИВАЙТЕ ВРЕМЕННЫЙ ХАРАКТЕР </w:t>
      </w:r>
      <w:r>
        <w:rPr>
          <w:rFonts w:ascii="Times New Roman" w:hAnsi="Times New Roman" w:cs="Times New Roman"/>
          <w:color w:val="000000"/>
          <w:sz w:val="24"/>
          <w:szCs w:val="24"/>
        </w:rPr>
        <w:t>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w:t>
      </w:r>
    </w:p>
    <w:p w:rsidR="00EA3B25" w:rsidRDefault="00EA3B25" w:rsidP="00EA3B25">
      <w:pPr>
        <w:spacing w:after="0"/>
        <w:jc w:val="both"/>
        <w:rPr>
          <w:rFonts w:ascii="Times New Roman" w:hAnsi="Times New Roman" w:cs="Times New Roman"/>
          <w:color w:val="000000"/>
          <w:sz w:val="24"/>
          <w:szCs w:val="24"/>
        </w:rPr>
      </w:pPr>
    </w:p>
    <w:p w:rsidR="00EA3B25" w:rsidRDefault="00EA3B25" w:rsidP="00EA3B25">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АНТИСТРЕССОВЫЕ ПРИЕМЫ ДЛЯ ВЗРОСЛЫХ И ПОДРОСТКОВ</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Жизнь наша стремительно несется, всегда есть масса неотложных дел, больше и маленькие проблемы, частые стрессы. </w:t>
      </w:r>
      <w:proofErr w:type="gramStart"/>
      <w:r>
        <w:rPr>
          <w:rFonts w:ascii="Times New Roman" w:eastAsia="Times New Roman" w:hAnsi="Times New Roman" w:cs="Times New Roman"/>
          <w:sz w:val="24"/>
          <w:szCs w:val="24"/>
        </w:rPr>
        <w:t>Бешенный</w:t>
      </w:r>
      <w:proofErr w:type="gramEnd"/>
      <w:r>
        <w:rPr>
          <w:rFonts w:ascii="Times New Roman" w:eastAsia="Times New Roman" w:hAnsi="Times New Roman" w:cs="Times New Roman"/>
          <w:sz w:val="24"/>
          <w:szCs w:val="24"/>
        </w:rPr>
        <w:t xml:space="preserve"> темп жизни может привести к нервным срывам, депрессиям и реальным физическим заболеваниям. Предлагаю выбрать для себя, своих близких </w:t>
      </w:r>
      <w:proofErr w:type="spellStart"/>
      <w:r>
        <w:rPr>
          <w:rFonts w:ascii="Times New Roman" w:eastAsia="Times New Roman" w:hAnsi="Times New Roman" w:cs="Times New Roman"/>
          <w:sz w:val="24"/>
          <w:szCs w:val="24"/>
        </w:rPr>
        <w:t>антистрессовые</w:t>
      </w:r>
      <w:proofErr w:type="spellEnd"/>
      <w:r>
        <w:rPr>
          <w:rFonts w:ascii="Times New Roman" w:eastAsia="Times New Roman" w:hAnsi="Times New Roman" w:cs="Times New Roman"/>
          <w:sz w:val="24"/>
          <w:szCs w:val="24"/>
        </w:rPr>
        <w:t xml:space="preserve"> приемы, разработанные разными психологами. Уверена, некоторыми их них Вы уже пользуетесь.</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Хотя бы полдня в неделю нужно проводить так, как Вам нравится — гуляйте, танцуйте, </w:t>
      </w:r>
      <w:proofErr w:type="gramStart"/>
      <w:r>
        <w:rPr>
          <w:rFonts w:ascii="Times New Roman" w:eastAsia="Times New Roman" w:hAnsi="Times New Roman" w:cs="Times New Roman"/>
          <w:sz w:val="24"/>
          <w:szCs w:val="24"/>
        </w:rPr>
        <w:t>плавайте</w:t>
      </w:r>
      <w:proofErr w:type="gramEnd"/>
      <w:r>
        <w:rPr>
          <w:rFonts w:ascii="Times New Roman" w:eastAsia="Times New Roman" w:hAnsi="Times New Roman" w:cs="Times New Roman"/>
          <w:sz w:val="24"/>
          <w:szCs w:val="24"/>
        </w:rPr>
        <w:t xml:space="preserve"> или просто валяйтесь на диване с интересной книгой.</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реже раза в день говорите </w:t>
      </w:r>
      <w:proofErr w:type="spellStart"/>
      <w:r>
        <w:rPr>
          <w:rFonts w:ascii="Times New Roman" w:eastAsia="Times New Roman" w:hAnsi="Times New Roman" w:cs="Times New Roman"/>
          <w:sz w:val="24"/>
          <w:szCs w:val="24"/>
        </w:rPr>
        <w:t>свом</w:t>
      </w:r>
      <w:proofErr w:type="spellEnd"/>
      <w:r>
        <w:rPr>
          <w:rFonts w:ascii="Times New Roman" w:eastAsia="Times New Roman" w:hAnsi="Times New Roman" w:cs="Times New Roman"/>
          <w:sz w:val="24"/>
          <w:szCs w:val="24"/>
        </w:rPr>
        <w:t xml:space="preserve"> близким теплые слова, скорее всего </w:t>
      </w:r>
      <w:proofErr w:type="gramStart"/>
      <w:r>
        <w:rPr>
          <w:rFonts w:ascii="Times New Roman" w:eastAsia="Times New Roman" w:hAnsi="Times New Roman" w:cs="Times New Roman"/>
          <w:sz w:val="24"/>
          <w:szCs w:val="24"/>
        </w:rPr>
        <w:t>они</w:t>
      </w:r>
      <w:proofErr w:type="gramEnd"/>
      <w:r>
        <w:rPr>
          <w:rFonts w:ascii="Times New Roman" w:eastAsia="Times New Roman" w:hAnsi="Times New Roman" w:cs="Times New Roman"/>
          <w:sz w:val="24"/>
          <w:szCs w:val="24"/>
        </w:rPr>
        <w:t xml:space="preserve"> захотят ответить тем же. Очень важно осознавать, что тебя кто-то любит — это защита от серьезных нервных срывов.</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Если у Вас малоподвижный образ жизни, несколько раз в неделю давайте себе физическую нагрузку. Это может быть зарядка, активная прогулка в быстром темпе или то, что Вам больше подходит.</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Пейте больше воды.</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Хотя бы раз в неделю позвольте себе то, что «вредно», но доставляет Вам удовольствие — побалуйте себя сладеньким, нарушьте диету и т.д.</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Делать это нужно не часто, иначе пропадет эффект.</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позволяйте расхищать Вашу жизнь! Вы вправе не общаться с бесцеремонными людьми, не отвечать на некоторые телефонные звонки, оставлять без ответа «пустые» письма.</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Когда Вы подавленны или рассержены, попробуйте заняться интенсивной физической работой — уборка в доме, прополка огорода или что-то другое.</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Дайте возможность себе «выпускать пар», но делайте это наедине. Можно кричать, громко петь, мять бумагу, стоять на голове, танцевать. Главное — не «вмешивать» в свое настроение окружающих.</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Если нет аллергии, ешьте минимум один банан в день. Это чудодейственный продукт, который наряду с черным шоколадом прекрасно поддерживает нервную систему.</w:t>
      </w:r>
    </w:p>
    <w:p w:rsidR="00EA3B25" w:rsidRDefault="00EA3B25" w:rsidP="00EA3B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Полезно слушать спокойную музыку на свой выбор или звуки природы, параллельно, если есть возможность, делая спокойные дыхательные упражнения.</w:t>
      </w:r>
    </w:p>
    <w:p w:rsidR="00EA3B25" w:rsidRDefault="00EA3B25" w:rsidP="00EA3B25">
      <w:pPr>
        <w:spacing w:after="0"/>
        <w:jc w:val="both"/>
      </w:pPr>
    </w:p>
    <w:p w:rsidR="00000000" w:rsidRDefault="00EA3B25"/>
    <w:sectPr w:rsidR="00000000" w:rsidSect="00EA3B25">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24CA7"/>
    <w:multiLevelType w:val="hybridMultilevel"/>
    <w:tmpl w:val="F4504CA8"/>
    <w:lvl w:ilvl="0" w:tplc="EB40A65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6B727D"/>
    <w:multiLevelType w:val="hybridMultilevel"/>
    <w:tmpl w:val="D9A2ADBE"/>
    <w:lvl w:ilvl="0" w:tplc="EB40A65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EA3B25"/>
    <w:rsid w:val="00EA3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B25"/>
    <w:pPr>
      <w:ind w:left="720"/>
      <w:contextualSpacing/>
    </w:pPr>
  </w:style>
  <w:style w:type="paragraph" w:customStyle="1" w:styleId="Default">
    <w:name w:val="Default"/>
    <w:rsid w:val="00EA3B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416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2017-04-20T00:14:00Z</dcterms:created>
  <dcterms:modified xsi:type="dcterms:W3CDTF">2017-04-20T00:15:00Z</dcterms:modified>
</cp:coreProperties>
</file>