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2" w:rsidRDefault="00310F32" w:rsidP="00AF23F0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F51621" wp14:editId="305EC0B0">
            <wp:simplePos x="811530" y="1126490"/>
            <wp:positionH relativeFrom="margin">
              <wp:align>center</wp:align>
            </wp:positionH>
            <wp:positionV relativeFrom="margin">
              <wp:align>top</wp:align>
            </wp:positionV>
            <wp:extent cx="6495415" cy="8934450"/>
            <wp:effectExtent l="0" t="0" r="635" b="0"/>
            <wp:wrapSquare wrapText="bothSides"/>
            <wp:docPr id="3" name="Рисунок 3" descr="J:\Stimmuli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immulir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79" cy="89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310F32" w:rsidRDefault="00310F32" w:rsidP="00AF23F0">
      <w:pPr>
        <w:jc w:val="center"/>
        <w:outlineLvl w:val="0"/>
        <w:rPr>
          <w:sz w:val="28"/>
          <w:szCs w:val="28"/>
        </w:rPr>
      </w:pPr>
    </w:p>
    <w:p w:rsidR="00AF23F0" w:rsidRDefault="00AF23F0" w:rsidP="00AF23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F23F0" w:rsidRDefault="0097068A" w:rsidP="00AF23F0">
      <w:pPr>
        <w:pStyle w:val="a7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</w:t>
      </w:r>
      <w:r w:rsidR="00AF23F0">
        <w:rPr>
          <w:sz w:val="28"/>
          <w:szCs w:val="28"/>
        </w:rPr>
        <w:t>……………</w:t>
      </w:r>
      <w:r w:rsidR="009C1C13">
        <w:rPr>
          <w:sz w:val="28"/>
          <w:szCs w:val="28"/>
        </w:rPr>
        <w:t>……</w:t>
      </w:r>
      <w:r w:rsidR="00AF23F0">
        <w:rPr>
          <w:sz w:val="28"/>
          <w:szCs w:val="28"/>
        </w:rPr>
        <w:t>……………...3</w:t>
      </w:r>
    </w:p>
    <w:p w:rsidR="00AF23F0" w:rsidRDefault="00AF23F0" w:rsidP="00AF23F0">
      <w:pPr>
        <w:pStyle w:val="a7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размера и критерии при осуществлении выплат стимулирующего характера за </w:t>
      </w:r>
      <w:r w:rsidR="0097068A">
        <w:rPr>
          <w:sz w:val="28"/>
          <w:szCs w:val="28"/>
        </w:rPr>
        <w:t>качество выполняемых работ……</w:t>
      </w:r>
      <w:r w:rsidR="009C1C13">
        <w:rPr>
          <w:sz w:val="28"/>
          <w:szCs w:val="28"/>
        </w:rPr>
        <w:t>……...</w:t>
      </w:r>
      <w:r>
        <w:rPr>
          <w:sz w:val="28"/>
          <w:szCs w:val="28"/>
        </w:rPr>
        <w:t>.....6</w:t>
      </w:r>
    </w:p>
    <w:p w:rsidR="00AF23F0" w:rsidRDefault="00AF23F0" w:rsidP="00AF23F0">
      <w:pPr>
        <w:ind w:left="360"/>
        <w:jc w:val="center"/>
        <w:outlineLvl w:val="0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97068A" w:rsidRDefault="0097068A" w:rsidP="00AF23F0">
      <w:pPr>
        <w:spacing w:after="200" w:line="276" w:lineRule="auto"/>
        <w:rPr>
          <w:b/>
          <w:sz w:val="28"/>
          <w:szCs w:val="28"/>
        </w:rPr>
      </w:pPr>
    </w:p>
    <w:p w:rsidR="00AF23F0" w:rsidRDefault="00AF23F0" w:rsidP="00AF23F0">
      <w:pPr>
        <w:pStyle w:val="a7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Общие положения</w:t>
      </w:r>
    </w:p>
    <w:p w:rsidR="00AF23F0" w:rsidRDefault="00AF23F0" w:rsidP="00AF23F0">
      <w:pPr>
        <w:ind w:left="360"/>
        <w:outlineLvl w:val="0"/>
        <w:rPr>
          <w:b/>
          <w:sz w:val="28"/>
          <w:szCs w:val="28"/>
        </w:rPr>
      </w:pPr>
    </w:p>
    <w:p w:rsidR="00AF23F0" w:rsidRDefault="00AF23F0" w:rsidP="00AF23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1.1.Настоящее Положение регламентирует порядок установления выплат стимулирующего характера за качество выполняемых работ работникам государственного  общеобразовательного автономного  учреждения Амурской области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 (далее – Учреждение).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1.2.Выплаты  стимулирующего характера работникам  производятся в целях усиления их материальной заинтересованности в повышении качества выполняемой работы, развития творческой активности  и инициативы при выполнении поставленных задач, успешного и добросовестного исполнения должностных обязанностей в пределах фонда оплаты труда Учреждения  и при наличии экономии фонда.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1.3.При определении размера стимулирующих выплат работникам учреждения  учитываются следующие обстоятельства: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-успешное и добросовестное исполнение работниками своих должностных обязанностей;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-инициатива, творчество и применение в работе современных форм и методов труда;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-качественная подготовка и проведение мероприятий, связанных с уставной деятельностью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в течение месяца в выполнении особо важных работ и мероприятий;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-компетентность работников в принятии соответствующих решений, ответственность в работе по поддержанию высокого качества обеспечения  деятельности Учреждения и оздоровительного лагеря;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-ответственность  работников при исполнении своих  должностных обязанностей;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-высокий уровень исполнительской дисциплины работниками (своевременное и качественное  исполнение распоряжений, приказов руководителя Учреждения);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-качественное выполнение работы, высокий  уровень ответственности  за порученную работу.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Стимулирующие выплаты за качество выполняемых работ административн</w:t>
      </w:r>
      <w:r w:rsidR="0097068A">
        <w:rPr>
          <w:sz w:val="28"/>
          <w:szCs w:val="28"/>
        </w:rPr>
        <w:t xml:space="preserve">о-управленческому персоналу (за </w:t>
      </w:r>
      <w:r>
        <w:rPr>
          <w:sz w:val="28"/>
          <w:szCs w:val="28"/>
        </w:rPr>
        <w:t>исключением руководителя Учреждения), педагогическим работникам, учебно-вспомогательному персоналу, прочему персоналу Учреждения устанавливаются по итогам их профессиональной деятельности за месяц  в пределах фонда оплаты труда  на выплаты стимулирующего характера.</w:t>
      </w:r>
    </w:p>
    <w:p w:rsidR="00AF23F0" w:rsidRDefault="00AF23F0" w:rsidP="00AF23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Основанием является приказ директора Учреждения.</w:t>
      </w:r>
    </w:p>
    <w:p w:rsidR="00AF23F0" w:rsidRDefault="00AF23F0" w:rsidP="00AF23F0">
      <w:pPr>
        <w:pStyle w:val="a7"/>
        <w:numPr>
          <w:ilvl w:val="1"/>
          <w:numId w:val="6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принятия объективного решения о выплатах стимулирующих надбавок педагогическим работникам в Учреждении  создаётся  комиссия  по распределению выплат стимулирующего характера за качество выполняемых работ</w:t>
      </w:r>
      <w:r w:rsidR="0097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педагогическим работникам Учреждения (далее - Комиссия), состав и полномочия которой определяются в соответствии с </w:t>
      </w:r>
      <w:r>
        <w:rPr>
          <w:sz w:val="28"/>
          <w:szCs w:val="28"/>
        </w:rPr>
        <w:lastRenderedPageBreak/>
        <w:t>приказом  руководителя Учреждения, остальным работникам Учреждения стимулирующие выплаты выплачиваются на основании приказа руководителя.</w:t>
      </w:r>
    </w:p>
    <w:p w:rsidR="00AF23F0" w:rsidRDefault="00AF23F0" w:rsidP="00AF23F0">
      <w:pPr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1.5.Заместители руководителя, врач-</w:t>
      </w:r>
      <w:proofErr w:type="gramStart"/>
      <w:r>
        <w:rPr>
          <w:sz w:val="28"/>
          <w:szCs w:val="28"/>
        </w:rPr>
        <w:t>педиатр, завед</w:t>
      </w:r>
      <w:r w:rsidR="0097068A">
        <w:rPr>
          <w:sz w:val="28"/>
          <w:szCs w:val="28"/>
        </w:rPr>
        <w:t xml:space="preserve">ующий хозяйством </w:t>
      </w:r>
      <w:r>
        <w:rPr>
          <w:sz w:val="28"/>
          <w:szCs w:val="28"/>
        </w:rPr>
        <w:t>в срок до 15 числа очередного месяца представляют</w:t>
      </w:r>
      <w:proofErr w:type="gramEnd"/>
      <w:r>
        <w:rPr>
          <w:sz w:val="28"/>
          <w:szCs w:val="28"/>
        </w:rPr>
        <w:t xml:space="preserve"> руководителю</w:t>
      </w:r>
      <w:r w:rsidR="0097068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 аналитическую  информацию (ходатайство, отношения, другие документы, подтверждающие основания выплаты стимулирующего характера) о деятельности подчиненных работников, положительная оценка которой является  основанием для  осуществления выплат стимулирующего характера работникам.</w:t>
      </w:r>
    </w:p>
    <w:p w:rsidR="00AF23F0" w:rsidRDefault="00AF23F0" w:rsidP="00AF23F0">
      <w:pPr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Стимулирующие выплаты за качество выполняемых работ административно-управленческому персоналу (заместителям директора, главному бухгалтеру, за</w:t>
      </w:r>
      <w:r w:rsidR="0097068A">
        <w:rPr>
          <w:sz w:val="28"/>
          <w:szCs w:val="28"/>
        </w:rPr>
        <w:t>ведующему хозяйством</w:t>
      </w:r>
      <w:r>
        <w:rPr>
          <w:sz w:val="28"/>
          <w:szCs w:val="28"/>
        </w:rPr>
        <w:t xml:space="preserve">) и специалистам (специалисту по кадрам, юрисконсульту, </w:t>
      </w:r>
      <w:r w:rsidR="004561F4">
        <w:rPr>
          <w:sz w:val="28"/>
          <w:szCs w:val="28"/>
        </w:rPr>
        <w:t xml:space="preserve">бухгалтеру, </w:t>
      </w:r>
      <w:r>
        <w:rPr>
          <w:sz w:val="28"/>
          <w:szCs w:val="28"/>
        </w:rPr>
        <w:t xml:space="preserve">секретарю учебной части, социальному педагогу, педагогу-психологу, </w:t>
      </w:r>
      <w:r w:rsidR="0097068A">
        <w:rPr>
          <w:sz w:val="28"/>
          <w:szCs w:val="28"/>
        </w:rPr>
        <w:t xml:space="preserve">старшему воспитателю, </w:t>
      </w:r>
      <w:r>
        <w:rPr>
          <w:sz w:val="28"/>
          <w:szCs w:val="28"/>
        </w:rPr>
        <w:t xml:space="preserve">библиотекарю) устанавливаются руководителем учреждения самостоятельно.   </w:t>
      </w:r>
      <w:proofErr w:type="gramEnd"/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1.7.На основании показателей качества и результативности труда  в соответствии с настоящим Положением, работникам учреждения устанавливаются выплаты стимулирующего характера, которые осуществляются одновременно с выплатой заработной платы за </w:t>
      </w:r>
      <w:r>
        <w:rPr>
          <w:b/>
          <w:sz w:val="28"/>
          <w:szCs w:val="28"/>
        </w:rPr>
        <w:t xml:space="preserve">отработанный месяц (квартал, год) </w:t>
      </w:r>
      <w:r>
        <w:rPr>
          <w:sz w:val="28"/>
          <w:szCs w:val="28"/>
        </w:rPr>
        <w:t>в пределах  экономии фонда оплаты труда.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1.8.Размер выплат симулирующего характера за качество выполняемых работ максимальным размером не ограничивается.</w:t>
      </w:r>
    </w:p>
    <w:p w:rsidR="0068131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Конкретный размер выплат стимулирующего характера за качество выполняемых работ определяется в абсолютном размере, или в процентах с учетом коэффициентов к заработной плате за работу в местностях, приравненных к районам Крайнего Севера, или  в южных районах Дальнего Востока, установленных законом  Амурской области, процентных надбавок к заработной плате за стаж работы в местностях, приравненных к районам Крайнего Севера, или  в южных районах</w:t>
      </w:r>
      <w:proofErr w:type="gramEnd"/>
      <w:r>
        <w:rPr>
          <w:sz w:val="28"/>
          <w:szCs w:val="28"/>
        </w:rPr>
        <w:t xml:space="preserve"> Дальнего Востока</w:t>
      </w:r>
      <w:r w:rsidR="00681310">
        <w:rPr>
          <w:sz w:val="28"/>
          <w:szCs w:val="28"/>
        </w:rPr>
        <w:t>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1.10.Выплаты стимулирующего характера могут быть прекращены   до истечения срока, на который они были установлены, на основании соответствующего  приказа руководителя учреждения в случае: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-наличия случаев детского травматизма, несчастных случаев в Учреждении;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-наличия дисциплинарных, административных взысканий;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-наличия обоснованных жалоб;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работниками трудового законодательства, техники безопасности, пожарных и санитарных правил, правил электробезопасности;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-низкого уровня исполнительской дисциплины;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-установления фактов, угрожающих здоровью и жизни </w:t>
      </w:r>
      <w:r w:rsidR="0097068A">
        <w:rPr>
          <w:sz w:val="28"/>
          <w:szCs w:val="28"/>
        </w:rPr>
        <w:t>обучающихся</w:t>
      </w:r>
      <w:r>
        <w:rPr>
          <w:sz w:val="28"/>
          <w:szCs w:val="28"/>
        </w:rPr>
        <w:t>, по причинам, зависящим от работы работника;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-несвоевременного  принятия мер по розыску </w:t>
      </w:r>
      <w:r w:rsidR="0097068A">
        <w:rPr>
          <w:sz w:val="28"/>
          <w:szCs w:val="28"/>
        </w:rPr>
        <w:t>обучающихся</w:t>
      </w:r>
      <w:r>
        <w:rPr>
          <w:sz w:val="28"/>
          <w:szCs w:val="28"/>
        </w:rPr>
        <w:t>, самовольно ушедших из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-неисполнения федеральных законов, правовых актов Президента Российской Федерации, Правительства Российской Федерации, областных законов, правовых актов Законодательного Собрания Амурской области, </w:t>
      </w:r>
      <w:r>
        <w:rPr>
          <w:sz w:val="28"/>
          <w:szCs w:val="28"/>
        </w:rPr>
        <w:lastRenderedPageBreak/>
        <w:t>губернатора  области и Правительства области, приказов министерства образования и науки области, приказов руководителя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ведения документации  Учреждения, строгой отчетности установленного образца, её учёта и хранения;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сроков представления отчётов,  информации, установленных государственной отчетностью  и распоряжениями руководителя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-неисполнения  инструктивно-распорядительной документации  по технике безопасности, пожарной безопасности,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 правил, охране жизни и здоровья воспитанников;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финансовой дисциплины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федерального и областного  законодательства, нормативных правовых актов в сфере размещения заказов для  государственных нужд учреждения, положений Бюджетного кодекса Российской Федерации;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-нецелевого и неэффективного расходования  областных бюджетных средств и внебюджетных средств, наличия необоснованных  остатков на лицевых счетах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-перерасхода фонда оплаты труда, допущения кредиторской задолженности.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1.11.Размер выплат стимулирующего характера может быть снижен на основании соответствующего  приказа руководителя учреждения в случае: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-невыполнения функциональных обязанностей, определенных должностной инструкцией;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правил пожарной безопасности,  техники безопасности, санитарных правил;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-замечаний по качеству выполняемой работы, предъявленные заместителями руководителя, главным бухгалтером, заведующим хозяйством, врачом-педиатром или руководителем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-отсутствия контроля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за работой подчиненных работников;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-некачественного, неправильного и несвоевременного оформления установленной отчётности, финансовых документов, другой документации, недостоверности отчетных данных;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-отсутствия проведения, несвоевременного или некачественного проведения инструктажа  по охране труда, технике  безопасности, противопожарной безопасности, несвоевременного ознакомления работников с соответствующими приказами, инструкциями;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-необоснованного отказа от выполнения задания заместителей рук</w:t>
      </w:r>
      <w:r w:rsidR="00BC6EF3">
        <w:rPr>
          <w:sz w:val="28"/>
          <w:szCs w:val="28"/>
        </w:rPr>
        <w:t xml:space="preserve">оводителя, главного бухгалтера, </w:t>
      </w:r>
      <w:r>
        <w:rPr>
          <w:sz w:val="28"/>
          <w:szCs w:val="28"/>
        </w:rPr>
        <w:t>заведующего хозяйством, врача-педиатра или руководителя учреждения;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-нарушения в учете материальных средств, допущения  недостач, хищений, порчи имущества, в экономии электроэнергии, водоснабжения и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-нарушения  организации и качества питания воспитанников, в том числе за нанесенный вред здоровью ребенка, связанный с технологией приготовления блюд;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-несоблюдения установленных сроков по выполнению определенного задания;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-допущения конфликтных ситуаций, </w:t>
      </w:r>
      <w:proofErr w:type="spellStart"/>
      <w:r>
        <w:rPr>
          <w:sz w:val="28"/>
          <w:szCs w:val="28"/>
        </w:rPr>
        <w:t>дезорганизующих</w:t>
      </w:r>
      <w:proofErr w:type="spellEnd"/>
      <w:r>
        <w:rPr>
          <w:sz w:val="28"/>
          <w:szCs w:val="28"/>
        </w:rPr>
        <w:t xml:space="preserve"> коллектив Учреждения.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1.12.Снижение выплат стимулирующего характера или прекращение их выплат производится за тот расчетный период,  в котором имело место нарушение трудовой дисциплины или невыполнение должностных обязанностей. 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Если нарушение трудовой дисциплины и факт невыполнения должностных обязанностей обнаружены после выплаты надбавки, то снижение или прекращение ее выплаты производится за тот расчетный период, в котором они обнаружены. </w:t>
      </w:r>
    </w:p>
    <w:p w:rsidR="00AF23F0" w:rsidRDefault="00AF23F0" w:rsidP="00AF23F0">
      <w:pPr>
        <w:tabs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 Работникам, за ненадлежащее исполнение распоряжений администра</w:t>
      </w:r>
      <w:r w:rsidR="00BC6EF3">
        <w:rPr>
          <w:sz w:val="28"/>
          <w:szCs w:val="28"/>
        </w:rPr>
        <w:t xml:space="preserve">ции учреждения, направленные на </w:t>
      </w:r>
      <w:r>
        <w:rPr>
          <w:sz w:val="28"/>
          <w:szCs w:val="28"/>
        </w:rPr>
        <w:t xml:space="preserve">обеспечение жизнедеятельности учреждения,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летнего оздоровительного лагеря, выплаты стимулирующего характера могут быть понижены или  отменены. 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1.14.Прекращение  выплат стимулирующего характера или их снижение, оформляется приказом  руководителя Учреждения с обязательным указанием причины.</w:t>
      </w: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</w:p>
    <w:p w:rsidR="00AF23F0" w:rsidRDefault="00AF23F0" w:rsidP="00AF23F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определения размера и критерии при осуществлении выплат стимулирующего характера за качество выполняемых работ</w:t>
      </w:r>
    </w:p>
    <w:p w:rsidR="00BC6EF3" w:rsidRDefault="00BC6EF3" w:rsidP="00AF23F0">
      <w:pPr>
        <w:ind w:firstLine="540"/>
        <w:jc w:val="center"/>
        <w:outlineLvl w:val="0"/>
        <w:rPr>
          <w:b/>
          <w:sz w:val="28"/>
          <w:szCs w:val="28"/>
        </w:rPr>
      </w:pPr>
    </w:p>
    <w:p w:rsidR="00AF23F0" w:rsidRDefault="00AF23F0" w:rsidP="00AF23F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2.1.В целях поощрения за выполненную работу ежемесячно (ежеквартально или за календарный год) работникам </w:t>
      </w:r>
      <w:r>
        <w:rPr>
          <w:b/>
          <w:sz w:val="28"/>
          <w:szCs w:val="28"/>
          <w:u w:val="single"/>
        </w:rPr>
        <w:t>могут</w:t>
      </w:r>
      <w:r>
        <w:rPr>
          <w:sz w:val="28"/>
          <w:szCs w:val="28"/>
        </w:rPr>
        <w:t xml:space="preserve"> (при наличии экономии фонда оплаты труда) быть установлены выплаты за качество выполняемых работ стимулирующего характера.</w:t>
      </w:r>
    </w:p>
    <w:p w:rsidR="00AF23F0" w:rsidRDefault="00AF23F0" w:rsidP="00AF23F0">
      <w:pPr>
        <w:pStyle w:val="21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>
        <w:rPr>
          <w:szCs w:val="28"/>
        </w:rPr>
        <w:t xml:space="preserve">         2.2.В основе определения размера стимулирующей надбавки лежат  критерии. Каждому критерию присваивается определенное количество баллов от 0 до 5 балов или проценты  (%). </w:t>
      </w:r>
    </w:p>
    <w:p w:rsidR="00AF23F0" w:rsidRDefault="00AF23F0" w:rsidP="004561F4">
      <w:pPr>
        <w:pStyle w:val="21"/>
        <w:tabs>
          <w:tab w:val="left" w:pos="708"/>
        </w:tabs>
        <w:spacing w:line="240" w:lineRule="auto"/>
        <w:ind w:left="0" w:firstLine="540"/>
        <w:rPr>
          <w:szCs w:val="28"/>
          <w:u w:val="single"/>
        </w:rPr>
      </w:pPr>
      <w:r>
        <w:rPr>
          <w:szCs w:val="28"/>
        </w:rPr>
        <w:t xml:space="preserve">2.2.1. </w:t>
      </w:r>
      <w:r>
        <w:rPr>
          <w:szCs w:val="28"/>
          <w:u w:val="single"/>
        </w:rPr>
        <w:t>Для измерения результативности труда пед</w:t>
      </w:r>
      <w:r w:rsidR="004561F4">
        <w:rPr>
          <w:szCs w:val="28"/>
          <w:u w:val="single"/>
        </w:rPr>
        <w:t>агогических работников (учитель</w:t>
      </w:r>
      <w:r>
        <w:rPr>
          <w:szCs w:val="28"/>
          <w:u w:val="single"/>
        </w:rPr>
        <w:t>) вводятся показатели:</w:t>
      </w:r>
    </w:p>
    <w:p w:rsidR="00AF23F0" w:rsidRDefault="00AF23F0" w:rsidP="00AF23F0">
      <w:pPr>
        <w:pStyle w:val="21"/>
        <w:tabs>
          <w:tab w:val="left" w:pos="708"/>
        </w:tabs>
        <w:spacing w:line="240" w:lineRule="auto"/>
        <w:ind w:left="0" w:firstLine="540"/>
        <w:jc w:val="left"/>
        <w:rPr>
          <w:sz w:val="20"/>
          <w:u w:val="single"/>
        </w:rPr>
      </w:pP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111"/>
        <w:gridCol w:w="2977"/>
      </w:tblGrid>
      <w:tr w:rsidR="005A7926" w:rsidRPr="00825BA1" w:rsidTr="005A7926">
        <w:trPr>
          <w:trHeight w:val="311"/>
        </w:trPr>
        <w:tc>
          <w:tcPr>
            <w:tcW w:w="426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№</w:t>
            </w: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Баллы</w:t>
            </w:r>
          </w:p>
        </w:tc>
      </w:tr>
      <w:tr w:rsidR="005A7926" w:rsidRPr="00825BA1" w:rsidTr="005A7926">
        <w:tc>
          <w:tcPr>
            <w:tcW w:w="426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18"/>
                <w:szCs w:val="20"/>
              </w:rPr>
            </w:pPr>
            <w:r w:rsidRPr="00825BA1">
              <w:rPr>
                <w:sz w:val="18"/>
                <w:szCs w:val="20"/>
                <w:lang w:val="en-US"/>
              </w:rPr>
              <w:t>I</w:t>
            </w: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5A7926" w:rsidRPr="004B5B4E" w:rsidRDefault="005A7926" w:rsidP="005A7926">
            <w:pPr>
              <w:jc w:val="center"/>
              <w:rPr>
                <w:b/>
                <w:sz w:val="20"/>
                <w:szCs w:val="20"/>
              </w:rPr>
            </w:pPr>
            <w:r w:rsidRPr="004B5B4E">
              <w:rPr>
                <w:b/>
                <w:sz w:val="20"/>
                <w:szCs w:val="20"/>
              </w:rPr>
              <w:t>Профессиональная компетентность педагога</w:t>
            </w:r>
          </w:p>
        </w:tc>
      </w:tr>
      <w:tr w:rsidR="005A7926" w:rsidRPr="00825BA1" w:rsidTr="005A7926">
        <w:trPr>
          <w:trHeight w:val="484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Использование информационн</w:t>
            </w:r>
            <w:proofErr w:type="gramStart"/>
            <w:r w:rsidRPr="00825BA1">
              <w:rPr>
                <w:sz w:val="20"/>
                <w:szCs w:val="20"/>
              </w:rPr>
              <w:t>о-</w:t>
            </w:r>
            <w:proofErr w:type="gramEnd"/>
            <w:r w:rsidRPr="00825BA1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Ведение  </w:t>
            </w:r>
            <w:proofErr w:type="gramStart"/>
            <w:r w:rsidRPr="00825BA1">
              <w:rPr>
                <w:sz w:val="20"/>
                <w:szCs w:val="20"/>
              </w:rPr>
              <w:t>электронного</w:t>
            </w:r>
            <w:proofErr w:type="gramEnd"/>
            <w:r w:rsidRPr="00825BA1">
              <w:rPr>
                <w:sz w:val="20"/>
                <w:szCs w:val="20"/>
              </w:rPr>
              <w:t xml:space="preserve"> портфолио, страниц на </w:t>
            </w:r>
            <w:r>
              <w:rPr>
                <w:sz w:val="20"/>
                <w:szCs w:val="20"/>
              </w:rPr>
              <w:t>школьном сайте, в сети интернет,</w:t>
            </w:r>
            <w:r w:rsidR="00456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825BA1">
              <w:rPr>
                <w:sz w:val="20"/>
                <w:szCs w:val="20"/>
              </w:rPr>
              <w:t>азмещение материалов на сайте школы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Систематическое пополнение-2-3 б.</w:t>
            </w:r>
          </w:p>
        </w:tc>
      </w:tr>
      <w:tr w:rsidR="005A7926" w:rsidRPr="00825BA1" w:rsidTr="005A7926">
        <w:trPr>
          <w:trHeight w:val="346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Ведение  «Дневник.</w:t>
            </w:r>
            <w:proofErr w:type="spellStart"/>
            <w:r w:rsidRPr="00825BA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25BA1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Систематическое заполнение-3 б.</w:t>
            </w:r>
          </w:p>
        </w:tc>
      </w:tr>
      <w:tr w:rsidR="005A7926" w:rsidRPr="00825BA1" w:rsidTr="005A7926">
        <w:trPr>
          <w:trHeight w:val="967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Методический потенциал педагога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Проведение мастер- классов, открытых уроков, классных часов</w:t>
            </w: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7926" w:rsidRPr="001C029B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29B">
              <w:rPr>
                <w:sz w:val="20"/>
                <w:szCs w:val="20"/>
              </w:rPr>
              <w:t>традиционный-3</w:t>
            </w:r>
            <w:r>
              <w:rPr>
                <w:sz w:val="20"/>
                <w:szCs w:val="20"/>
              </w:rPr>
              <w:t xml:space="preserve"> б.</w:t>
            </w:r>
          </w:p>
          <w:p w:rsidR="005A7926" w:rsidRPr="001C029B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29B">
              <w:rPr>
                <w:sz w:val="20"/>
                <w:szCs w:val="20"/>
              </w:rPr>
              <w:t xml:space="preserve">с использованием </w:t>
            </w:r>
          </w:p>
          <w:p w:rsidR="005A7926" w:rsidRPr="001C029B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29B">
              <w:rPr>
                <w:sz w:val="20"/>
                <w:szCs w:val="20"/>
              </w:rPr>
              <w:t xml:space="preserve">современных 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1C029B">
              <w:rPr>
                <w:sz w:val="20"/>
                <w:szCs w:val="20"/>
              </w:rPr>
              <w:t>технологий-5</w:t>
            </w:r>
            <w:r>
              <w:rPr>
                <w:sz w:val="20"/>
                <w:szCs w:val="20"/>
              </w:rPr>
              <w:t>б.</w:t>
            </w:r>
          </w:p>
        </w:tc>
      </w:tr>
      <w:tr w:rsidR="005A7926" w:rsidRPr="00825BA1" w:rsidTr="005A7926">
        <w:trPr>
          <w:trHeight w:val="980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Выступления на конференциях, семинарах, круглых столах, педсоветах и т.д</w:t>
            </w:r>
            <w:proofErr w:type="gramStart"/>
            <w:r w:rsidRPr="00825B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за 1 выступление)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Школьный уровень- </w:t>
            </w:r>
            <w:r>
              <w:rPr>
                <w:sz w:val="20"/>
                <w:szCs w:val="20"/>
              </w:rPr>
              <w:t>3</w:t>
            </w:r>
            <w:r w:rsidRPr="00825BA1">
              <w:rPr>
                <w:sz w:val="20"/>
                <w:szCs w:val="20"/>
              </w:rPr>
              <w:t xml:space="preserve">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  <w:r w:rsidRPr="00825BA1">
              <w:rPr>
                <w:sz w:val="20"/>
                <w:szCs w:val="20"/>
              </w:rPr>
              <w:t xml:space="preserve"> уровень- </w:t>
            </w:r>
            <w:r>
              <w:rPr>
                <w:sz w:val="20"/>
                <w:szCs w:val="20"/>
              </w:rPr>
              <w:t>4</w:t>
            </w:r>
            <w:r w:rsidRPr="00825BA1">
              <w:rPr>
                <w:sz w:val="20"/>
                <w:szCs w:val="20"/>
              </w:rPr>
              <w:t xml:space="preserve">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Региональный уровень- </w:t>
            </w:r>
            <w:r>
              <w:rPr>
                <w:sz w:val="20"/>
                <w:szCs w:val="20"/>
              </w:rPr>
              <w:t>5</w:t>
            </w:r>
            <w:r w:rsidRPr="00825BA1">
              <w:rPr>
                <w:sz w:val="20"/>
                <w:szCs w:val="20"/>
              </w:rPr>
              <w:t xml:space="preserve">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Всероссийский уровень- 5б.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Публикация творческих работ педагогов в методических сборниках, педагогической прессе, СМИ, российских сайтах и </w:t>
            </w:r>
            <w:r w:rsidRPr="00825BA1">
              <w:rPr>
                <w:sz w:val="20"/>
                <w:szCs w:val="20"/>
              </w:rPr>
              <w:lastRenderedPageBreak/>
              <w:t>т.д</w:t>
            </w:r>
            <w:proofErr w:type="gramStart"/>
            <w:r w:rsidRPr="00825BA1">
              <w:rPr>
                <w:sz w:val="20"/>
                <w:szCs w:val="20"/>
              </w:rPr>
              <w:t>.(</w:t>
            </w:r>
            <w:proofErr w:type="gramEnd"/>
            <w:r w:rsidRPr="00825BA1">
              <w:rPr>
                <w:sz w:val="20"/>
                <w:szCs w:val="20"/>
              </w:rPr>
              <w:t>грамоты, дипломы, сертификаты)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lastRenderedPageBreak/>
              <w:t>3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педагога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подтверждающих документов.</w:t>
            </w:r>
          </w:p>
        </w:tc>
        <w:tc>
          <w:tcPr>
            <w:tcW w:w="2977" w:type="dxa"/>
          </w:tcPr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 часов-1 б.</w:t>
            </w:r>
          </w:p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 часов-2 б.</w:t>
            </w:r>
          </w:p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31-45 часов- 3б.</w:t>
            </w:r>
          </w:p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46-72 часа- 4б.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72 часов-5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реализации Программы развития образовательной организации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Участие в реализации (разработка уроков, классных часов, программ</w:t>
            </w:r>
            <w:r>
              <w:rPr>
                <w:sz w:val="20"/>
                <w:szCs w:val="20"/>
              </w:rPr>
              <w:t>, участие в творческих группах</w:t>
            </w:r>
            <w:r w:rsidRPr="00825BA1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2977" w:type="dxa"/>
          </w:tcPr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</w:t>
            </w:r>
            <w:proofErr w:type="gramStart"/>
            <w:r>
              <w:rPr>
                <w:sz w:val="20"/>
                <w:szCs w:val="20"/>
              </w:rPr>
              <w:t>творческой</w:t>
            </w:r>
            <w:proofErr w:type="gramEnd"/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группой-5</w:t>
            </w:r>
            <w:r w:rsidRPr="00825BA1">
              <w:rPr>
                <w:sz w:val="20"/>
                <w:szCs w:val="20"/>
              </w:rPr>
              <w:t>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Участие в группе- </w:t>
            </w:r>
            <w:r>
              <w:rPr>
                <w:sz w:val="20"/>
                <w:szCs w:val="20"/>
              </w:rPr>
              <w:t>3</w:t>
            </w:r>
            <w:r w:rsidRPr="00825BA1">
              <w:rPr>
                <w:sz w:val="20"/>
                <w:szCs w:val="20"/>
              </w:rPr>
              <w:t xml:space="preserve"> б.</w:t>
            </w:r>
          </w:p>
        </w:tc>
      </w:tr>
      <w:tr w:rsidR="005A7926" w:rsidRPr="00825BA1" w:rsidTr="005A7926">
        <w:trPr>
          <w:trHeight w:val="244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Наставничество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По планам наставничества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1 человек- 2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Награждение педагогов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Наличие грамот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825BA1">
              <w:rPr>
                <w:sz w:val="20"/>
                <w:szCs w:val="20"/>
              </w:rPr>
              <w:t>кольный-</w:t>
            </w:r>
            <w:r>
              <w:rPr>
                <w:sz w:val="20"/>
                <w:szCs w:val="20"/>
              </w:rPr>
              <w:t>2</w:t>
            </w:r>
            <w:r w:rsidRPr="00825BA1">
              <w:rPr>
                <w:sz w:val="20"/>
                <w:szCs w:val="20"/>
              </w:rPr>
              <w:t>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25BA1">
              <w:rPr>
                <w:sz w:val="20"/>
                <w:szCs w:val="20"/>
              </w:rPr>
              <w:t>униципальный-</w:t>
            </w:r>
            <w:r>
              <w:rPr>
                <w:sz w:val="20"/>
                <w:szCs w:val="20"/>
              </w:rPr>
              <w:t>3</w:t>
            </w:r>
            <w:r w:rsidRPr="00825BA1">
              <w:rPr>
                <w:sz w:val="20"/>
                <w:szCs w:val="20"/>
              </w:rPr>
              <w:t>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25BA1">
              <w:rPr>
                <w:sz w:val="20"/>
                <w:szCs w:val="20"/>
              </w:rPr>
              <w:t>егиональный-</w:t>
            </w:r>
            <w:r>
              <w:rPr>
                <w:sz w:val="20"/>
                <w:szCs w:val="20"/>
              </w:rPr>
              <w:t>4</w:t>
            </w:r>
            <w:r w:rsidRPr="00825BA1">
              <w:rPr>
                <w:sz w:val="20"/>
                <w:szCs w:val="20"/>
              </w:rPr>
              <w:t>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25BA1">
              <w:rPr>
                <w:sz w:val="20"/>
                <w:szCs w:val="20"/>
              </w:rPr>
              <w:t>едеральный-</w:t>
            </w:r>
            <w:r>
              <w:rPr>
                <w:sz w:val="20"/>
                <w:szCs w:val="20"/>
              </w:rPr>
              <w:t>5</w:t>
            </w:r>
            <w:r w:rsidRPr="00825BA1">
              <w:rPr>
                <w:sz w:val="20"/>
                <w:szCs w:val="20"/>
              </w:rPr>
              <w:t>б.</w:t>
            </w:r>
          </w:p>
        </w:tc>
      </w:tr>
      <w:tr w:rsidR="005A7926" w:rsidRPr="00825BA1" w:rsidTr="005A7926">
        <w:trPr>
          <w:trHeight w:val="235"/>
        </w:trPr>
        <w:tc>
          <w:tcPr>
            <w:tcW w:w="426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  <w:lang w:val="en-US"/>
              </w:rPr>
            </w:pPr>
            <w:r w:rsidRPr="00825BA1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9781" w:type="dxa"/>
            <w:gridSpan w:val="3"/>
          </w:tcPr>
          <w:p w:rsidR="005A7926" w:rsidRPr="004B5B4E" w:rsidRDefault="005A7926" w:rsidP="005A79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5B4E">
              <w:rPr>
                <w:b/>
                <w:sz w:val="20"/>
                <w:szCs w:val="20"/>
              </w:rPr>
              <w:t>Качество преподавательской деятельности</w:t>
            </w:r>
          </w:p>
        </w:tc>
      </w:tr>
      <w:tr w:rsidR="005A7926" w:rsidRPr="00825BA1" w:rsidTr="005A7926">
        <w:trPr>
          <w:trHeight w:val="435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825BA1">
              <w:rPr>
                <w:sz w:val="20"/>
                <w:szCs w:val="20"/>
              </w:rPr>
              <w:t>послеурочная</w:t>
            </w:r>
            <w:proofErr w:type="spellEnd"/>
            <w:r w:rsidRPr="00825BA1">
              <w:rPr>
                <w:sz w:val="20"/>
                <w:szCs w:val="20"/>
              </w:rPr>
              <w:t xml:space="preserve"> работа с </w:t>
            </w:r>
            <w:proofErr w:type="gramStart"/>
            <w:r w:rsidRPr="00825BA1">
              <w:rPr>
                <w:sz w:val="20"/>
                <w:szCs w:val="20"/>
              </w:rPr>
              <w:t>отстающими</w:t>
            </w:r>
            <w:proofErr w:type="gramEnd"/>
            <w:r w:rsidRPr="00825BA1">
              <w:rPr>
                <w:sz w:val="20"/>
                <w:szCs w:val="20"/>
              </w:rPr>
              <w:t xml:space="preserve"> обучающимися (с записью в соответствующий журнал)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5BA1">
              <w:rPr>
                <w:sz w:val="20"/>
                <w:szCs w:val="20"/>
              </w:rPr>
              <w:t xml:space="preserve">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Результаты итоговой и промежуточной аттестации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и в</w:t>
            </w:r>
            <w:r w:rsidRPr="00825BA1">
              <w:rPr>
                <w:sz w:val="20"/>
                <w:szCs w:val="20"/>
              </w:rPr>
              <w:t>ыше  %-3 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36-49</w:t>
            </w:r>
            <w:r w:rsidRPr="00825BA1">
              <w:rPr>
                <w:sz w:val="20"/>
                <w:szCs w:val="20"/>
              </w:rPr>
              <w:t xml:space="preserve"> %-2 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</w:t>
            </w:r>
            <w:r w:rsidRPr="00825BA1">
              <w:rPr>
                <w:sz w:val="20"/>
                <w:szCs w:val="20"/>
              </w:rPr>
              <w:t>%- 1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Работа по индивидуальным программам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3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Обучение в совмещённых классах (от нагрузки)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от 2 до 5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уроков, работа в группе</w:t>
            </w:r>
          </w:p>
        </w:tc>
        <w:tc>
          <w:tcPr>
            <w:tcW w:w="2977" w:type="dxa"/>
          </w:tcPr>
          <w:p w:rsidR="005A7926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уроков; 1-2дня-3 б.</w:t>
            </w:r>
          </w:p>
          <w:p w:rsidR="005A7926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уроков; 3-5дней-4б.</w:t>
            </w:r>
          </w:p>
          <w:p w:rsidR="004561F4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уроков;</w:t>
            </w:r>
            <w:r w:rsidR="004561F4">
              <w:rPr>
                <w:sz w:val="20"/>
                <w:szCs w:val="20"/>
              </w:rPr>
              <w:t xml:space="preserve"> 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 дней-5 б.</w:t>
            </w:r>
          </w:p>
        </w:tc>
      </w:tr>
      <w:tr w:rsidR="005A7926" w:rsidRPr="00825BA1" w:rsidTr="005A7926">
        <w:trPr>
          <w:trHeight w:val="161"/>
        </w:trPr>
        <w:tc>
          <w:tcPr>
            <w:tcW w:w="426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18"/>
                <w:szCs w:val="20"/>
                <w:lang w:val="en-US"/>
              </w:rPr>
              <w:t>III</w:t>
            </w:r>
          </w:p>
        </w:tc>
        <w:tc>
          <w:tcPr>
            <w:tcW w:w="9781" w:type="dxa"/>
            <w:gridSpan w:val="3"/>
          </w:tcPr>
          <w:p w:rsidR="005A7926" w:rsidRPr="005B7ED0" w:rsidRDefault="005A7926" w:rsidP="005A79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ED0">
              <w:rPr>
                <w:b/>
                <w:sz w:val="20"/>
                <w:szCs w:val="20"/>
              </w:rPr>
              <w:t>Качество воспитательной деятельности педагога</w:t>
            </w:r>
          </w:p>
        </w:tc>
      </w:tr>
      <w:tr w:rsidR="005A7926" w:rsidRPr="00825BA1" w:rsidTr="005A7926">
        <w:trPr>
          <w:trHeight w:val="705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Организация внеурочной деятельности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Внеклассные мероприятия по предметам, предметные недели, экскурсии, походы.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Организатор мероприятия-</w:t>
            </w:r>
            <w:r>
              <w:rPr>
                <w:sz w:val="20"/>
                <w:szCs w:val="20"/>
              </w:rPr>
              <w:t>3</w:t>
            </w:r>
            <w:r w:rsidRPr="00825BA1">
              <w:rPr>
                <w:sz w:val="20"/>
                <w:szCs w:val="20"/>
              </w:rPr>
              <w:t>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Участник-  </w:t>
            </w:r>
            <w:r>
              <w:rPr>
                <w:sz w:val="20"/>
                <w:szCs w:val="20"/>
              </w:rPr>
              <w:t>2</w:t>
            </w:r>
            <w:r w:rsidRPr="00825BA1">
              <w:rPr>
                <w:sz w:val="20"/>
                <w:szCs w:val="20"/>
              </w:rPr>
              <w:t xml:space="preserve"> б.</w:t>
            </w:r>
          </w:p>
        </w:tc>
      </w:tr>
      <w:tr w:rsidR="005A7926" w:rsidRPr="00825BA1" w:rsidTr="005A7926">
        <w:trPr>
          <w:trHeight w:val="417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Подготовка и проведение общешкольного мероприятия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Организатор мероприятия-</w:t>
            </w:r>
            <w:r>
              <w:rPr>
                <w:sz w:val="20"/>
                <w:szCs w:val="20"/>
              </w:rPr>
              <w:t>5</w:t>
            </w:r>
            <w:r w:rsidRPr="00825BA1">
              <w:rPr>
                <w:sz w:val="20"/>
                <w:szCs w:val="20"/>
              </w:rPr>
              <w:t xml:space="preserve">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Участник-  2</w:t>
            </w:r>
            <w:r>
              <w:rPr>
                <w:sz w:val="20"/>
                <w:szCs w:val="20"/>
              </w:rPr>
              <w:t>,3,4</w:t>
            </w:r>
            <w:r w:rsidRPr="00825BA1">
              <w:rPr>
                <w:sz w:val="20"/>
                <w:szCs w:val="20"/>
              </w:rPr>
              <w:t xml:space="preserve">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Совместная работа с воспитателями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Совместное проведение  классных часов, собраний</w:t>
            </w:r>
            <w:r>
              <w:rPr>
                <w:sz w:val="20"/>
                <w:szCs w:val="20"/>
              </w:rPr>
              <w:t>, мероприятий</w:t>
            </w:r>
            <w:r w:rsidRPr="00825BA1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2 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Результативность участия обучающихся в конкурсах, соревнованиях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Наличие победителей и призёров предметных олимпиад, лауреатов и дипломантов конкурсов, выставок, турниров, соревнований.                     </w:t>
            </w:r>
          </w:p>
          <w:p w:rsidR="005A7926" w:rsidRPr="00825BA1" w:rsidRDefault="005A7926" w:rsidP="005A7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(участие/призёр)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школьный-1/2б.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муниципальный- 2/3б.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региональный-3/4б.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международный-4/5б.</w:t>
            </w:r>
          </w:p>
        </w:tc>
      </w:tr>
      <w:tr w:rsidR="005A7926" w:rsidRPr="00825BA1" w:rsidTr="005A7926">
        <w:trPr>
          <w:trHeight w:val="258"/>
        </w:trPr>
        <w:tc>
          <w:tcPr>
            <w:tcW w:w="426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18"/>
                <w:szCs w:val="20"/>
                <w:lang w:val="en-US"/>
              </w:rPr>
              <w:t>IV</w:t>
            </w:r>
          </w:p>
        </w:tc>
        <w:tc>
          <w:tcPr>
            <w:tcW w:w="9781" w:type="dxa"/>
            <w:gridSpan w:val="3"/>
          </w:tcPr>
          <w:p w:rsidR="005A7926" w:rsidRPr="004B5B4E" w:rsidRDefault="005A7926" w:rsidP="005A79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5B4E">
              <w:rPr>
                <w:b/>
                <w:sz w:val="20"/>
                <w:szCs w:val="20"/>
              </w:rPr>
              <w:t>Другое</w:t>
            </w:r>
          </w:p>
        </w:tc>
      </w:tr>
      <w:tr w:rsidR="005A7926" w:rsidRPr="00825BA1" w:rsidTr="005A7926">
        <w:trPr>
          <w:trHeight w:val="1250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4111" w:type="dxa"/>
          </w:tcPr>
          <w:p w:rsidR="005A7926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протоколов. </w:t>
            </w:r>
          </w:p>
          <w:p w:rsidR="005A7926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Пед</w:t>
            </w:r>
            <w:r>
              <w:rPr>
                <w:sz w:val="20"/>
                <w:szCs w:val="20"/>
              </w:rPr>
              <w:t xml:space="preserve">агогический </w:t>
            </w:r>
            <w:r w:rsidRPr="00825BA1">
              <w:rPr>
                <w:sz w:val="20"/>
                <w:szCs w:val="20"/>
              </w:rPr>
              <w:t xml:space="preserve">совет, </w:t>
            </w:r>
          </w:p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825BA1">
              <w:rPr>
                <w:sz w:val="20"/>
                <w:szCs w:val="20"/>
              </w:rPr>
              <w:t>етодсовет</w:t>
            </w:r>
            <w:proofErr w:type="spellEnd"/>
            <w:r w:rsidRPr="00825BA1">
              <w:rPr>
                <w:sz w:val="20"/>
                <w:szCs w:val="20"/>
              </w:rPr>
              <w:t>, совет профилактики, ПМПК, СТ</w:t>
            </w:r>
            <w:r>
              <w:rPr>
                <w:sz w:val="20"/>
                <w:szCs w:val="20"/>
              </w:rPr>
              <w:t>К, совет медиации, совет мужчин, аттестационная комиссия, комиссия по стимулирующим выплатам.</w:t>
            </w:r>
          </w:p>
        </w:tc>
        <w:tc>
          <w:tcPr>
            <w:tcW w:w="2977" w:type="dxa"/>
          </w:tcPr>
          <w:p w:rsidR="005A7926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5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б.</w:t>
            </w: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rPr>
                <w:sz w:val="20"/>
                <w:szCs w:val="20"/>
              </w:rPr>
            </w:pPr>
          </w:p>
        </w:tc>
      </w:tr>
      <w:tr w:rsidR="005A7926" w:rsidRPr="00825BA1" w:rsidTr="005A7926">
        <w:trPr>
          <w:trHeight w:val="595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 xml:space="preserve">Участие в общественной жизни коллектива 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3 б.</w:t>
            </w:r>
          </w:p>
        </w:tc>
      </w:tr>
      <w:tr w:rsidR="005A7926" w:rsidRPr="00825BA1" w:rsidTr="005A7926">
        <w:trPr>
          <w:trHeight w:val="453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опытный участок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учреждения и летнего оздоровительного лагеря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1,2,3,4,5б.</w:t>
            </w:r>
          </w:p>
        </w:tc>
      </w:tr>
      <w:tr w:rsidR="005A7926" w:rsidRPr="00825BA1" w:rsidTr="005A7926">
        <w:trPr>
          <w:trHeight w:val="416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A7926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учебно-опытном участке</w:t>
            </w:r>
          </w:p>
        </w:tc>
        <w:tc>
          <w:tcPr>
            <w:tcW w:w="2977" w:type="dxa"/>
          </w:tcPr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1,2,3,4,5б.</w:t>
            </w:r>
          </w:p>
        </w:tc>
      </w:tr>
      <w:tr w:rsidR="005A7926" w:rsidRPr="00825BA1" w:rsidTr="005A7926">
        <w:trPr>
          <w:trHeight w:val="453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4111" w:type="dxa"/>
          </w:tcPr>
          <w:p w:rsidR="005A7926" w:rsidRDefault="005A7926" w:rsidP="005A7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класса, лагеря</w:t>
            </w:r>
          </w:p>
        </w:tc>
        <w:tc>
          <w:tcPr>
            <w:tcW w:w="2977" w:type="dxa"/>
          </w:tcPr>
          <w:p w:rsidR="005A7926" w:rsidRDefault="005A7926" w:rsidP="005A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Работа в течение месяца без листов нетрудоспособности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Отсутствие больничного листа</w:t>
            </w: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3б.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Работа с общественностью</w:t>
            </w:r>
          </w:p>
        </w:tc>
        <w:tc>
          <w:tcPr>
            <w:tcW w:w="4111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Привлечение спонсорской помощи, привлечение общественных организаций и пр.</w:t>
            </w:r>
          </w:p>
        </w:tc>
        <w:tc>
          <w:tcPr>
            <w:tcW w:w="2977" w:type="dxa"/>
          </w:tcPr>
          <w:p w:rsidR="005A7926" w:rsidRPr="00DE0720" w:rsidRDefault="005A7926" w:rsidP="005A792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Pr="00621E5A">
              <w:rPr>
                <w:sz w:val="20"/>
                <w:szCs w:val="20"/>
              </w:rPr>
              <w:t>,3 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7926" w:rsidRPr="00201CD4" w:rsidRDefault="005A7926" w:rsidP="005A7926">
            <w:pPr>
              <w:pStyle w:val="Style9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Дежурство по школе</w:t>
            </w:r>
          </w:p>
        </w:tc>
        <w:tc>
          <w:tcPr>
            <w:tcW w:w="4111" w:type="dxa"/>
          </w:tcPr>
          <w:p w:rsidR="005A7926" w:rsidRDefault="005A7926" w:rsidP="005A7926">
            <w:pPr>
              <w:pStyle w:val="Style9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Этаж</w:t>
            </w:r>
          </w:p>
          <w:p w:rsidR="005A7926" w:rsidRPr="00201CD4" w:rsidRDefault="005A7926" w:rsidP="005A7926">
            <w:pPr>
              <w:pStyle w:val="Style9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Класс </w:t>
            </w:r>
          </w:p>
        </w:tc>
        <w:tc>
          <w:tcPr>
            <w:tcW w:w="2977" w:type="dxa"/>
          </w:tcPr>
          <w:p w:rsidR="005A7926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1б.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2б.</w:t>
            </w:r>
          </w:p>
        </w:tc>
      </w:tr>
      <w:tr w:rsidR="005A7926" w:rsidRPr="00825BA1" w:rsidTr="005A7926">
        <w:trPr>
          <w:trHeight w:val="502"/>
        </w:trPr>
        <w:tc>
          <w:tcPr>
            <w:tcW w:w="426" w:type="dxa"/>
            <w:vMerge/>
          </w:tcPr>
          <w:p w:rsidR="005A7926" w:rsidRPr="00825BA1" w:rsidRDefault="005A7926" w:rsidP="005A79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Выполнение индивидуальных поручений</w:t>
            </w: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ind w:left="31" w:hanging="31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7926" w:rsidRPr="00825BA1" w:rsidRDefault="005A7926" w:rsidP="005A79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1,2,3,4,5 б.</w:t>
            </w:r>
          </w:p>
        </w:tc>
      </w:tr>
    </w:tbl>
    <w:p w:rsidR="00AF23F0" w:rsidRDefault="00AF23F0" w:rsidP="00AF23F0">
      <w:pPr>
        <w:pStyle w:val="21"/>
        <w:tabs>
          <w:tab w:val="left" w:pos="708"/>
        </w:tabs>
        <w:spacing w:line="240" w:lineRule="auto"/>
        <w:ind w:left="0" w:firstLine="540"/>
        <w:jc w:val="left"/>
        <w:rPr>
          <w:szCs w:val="28"/>
        </w:rPr>
      </w:pPr>
    </w:p>
    <w:p w:rsidR="005A7926" w:rsidRDefault="00AF23F0" w:rsidP="004561F4">
      <w:pPr>
        <w:pStyle w:val="21"/>
        <w:tabs>
          <w:tab w:val="left" w:pos="708"/>
        </w:tabs>
        <w:spacing w:line="240" w:lineRule="auto"/>
        <w:ind w:left="0" w:firstLine="540"/>
        <w:rPr>
          <w:szCs w:val="28"/>
          <w:u w:val="single"/>
        </w:rPr>
      </w:pPr>
      <w:r>
        <w:rPr>
          <w:szCs w:val="28"/>
        </w:rPr>
        <w:t xml:space="preserve">2.2.2. </w:t>
      </w:r>
      <w:r>
        <w:rPr>
          <w:szCs w:val="28"/>
          <w:u w:val="single"/>
        </w:rPr>
        <w:t>Для измерения результативности труда педагог</w:t>
      </w:r>
      <w:r w:rsidR="004561F4">
        <w:rPr>
          <w:szCs w:val="28"/>
          <w:u w:val="single"/>
        </w:rPr>
        <w:t>ических работников (воспитатель</w:t>
      </w:r>
      <w:r>
        <w:rPr>
          <w:szCs w:val="28"/>
          <w:u w:val="single"/>
        </w:rPr>
        <w:t>) вводятся показатели:</w:t>
      </w:r>
    </w:p>
    <w:p w:rsidR="005A7926" w:rsidRPr="005A7926" w:rsidRDefault="005A7926" w:rsidP="005A7926"/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7"/>
        <w:gridCol w:w="2687"/>
        <w:gridCol w:w="4100"/>
        <w:gridCol w:w="2969"/>
      </w:tblGrid>
      <w:tr w:rsidR="00C87891" w:rsidTr="00C87891">
        <w:tc>
          <w:tcPr>
            <w:tcW w:w="417" w:type="dxa"/>
          </w:tcPr>
          <w:p w:rsidR="00C87891" w:rsidRPr="00825BA1" w:rsidRDefault="00C87891" w:rsidP="0026333F">
            <w:pPr>
              <w:jc w:val="both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№</w:t>
            </w:r>
          </w:p>
          <w:p w:rsidR="00C87891" w:rsidRPr="00825BA1" w:rsidRDefault="00C87891" w:rsidP="002633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C87891" w:rsidRPr="00825BA1" w:rsidRDefault="00C87891" w:rsidP="0026333F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Критерии</w:t>
            </w:r>
          </w:p>
        </w:tc>
        <w:tc>
          <w:tcPr>
            <w:tcW w:w="4100" w:type="dxa"/>
          </w:tcPr>
          <w:p w:rsidR="00C87891" w:rsidRPr="00825BA1" w:rsidRDefault="00C87891" w:rsidP="0026333F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Показатели</w:t>
            </w:r>
          </w:p>
        </w:tc>
        <w:tc>
          <w:tcPr>
            <w:tcW w:w="2969" w:type="dxa"/>
          </w:tcPr>
          <w:p w:rsidR="00C87891" w:rsidRPr="00825BA1" w:rsidRDefault="00C87891" w:rsidP="0026333F">
            <w:pPr>
              <w:jc w:val="center"/>
              <w:rPr>
                <w:sz w:val="20"/>
                <w:szCs w:val="20"/>
              </w:rPr>
            </w:pPr>
            <w:r w:rsidRPr="00825BA1">
              <w:rPr>
                <w:sz w:val="20"/>
                <w:szCs w:val="20"/>
              </w:rPr>
              <w:t>Баллы</w:t>
            </w:r>
          </w:p>
        </w:tc>
      </w:tr>
      <w:tr w:rsidR="00C87891" w:rsidTr="00C87891">
        <w:tc>
          <w:tcPr>
            <w:tcW w:w="417" w:type="dxa"/>
            <w:vMerge w:val="restart"/>
          </w:tcPr>
          <w:p w:rsidR="00C87891" w:rsidRPr="005A7926" w:rsidRDefault="00C87891" w:rsidP="00C87891">
            <w:pPr>
              <w:jc w:val="center"/>
              <w:rPr>
                <w:sz w:val="20"/>
                <w:szCs w:val="20"/>
                <w:lang w:val="en-US"/>
              </w:rPr>
            </w:pPr>
            <w:r w:rsidRPr="005A7926">
              <w:rPr>
                <w:sz w:val="20"/>
                <w:szCs w:val="20"/>
                <w:lang w:val="en-US"/>
              </w:rPr>
              <w:t>I</w:t>
            </w:r>
          </w:p>
          <w:p w:rsidR="00C87891" w:rsidRDefault="00C87891" w:rsidP="005A7926"/>
        </w:tc>
        <w:tc>
          <w:tcPr>
            <w:tcW w:w="9756" w:type="dxa"/>
            <w:gridSpan w:val="3"/>
          </w:tcPr>
          <w:p w:rsidR="00C87891" w:rsidRPr="00C87891" w:rsidRDefault="00C87891" w:rsidP="00C87891">
            <w:pPr>
              <w:jc w:val="center"/>
              <w:rPr>
                <w:b/>
              </w:rPr>
            </w:pPr>
            <w:r w:rsidRPr="00C87891">
              <w:rPr>
                <w:b/>
                <w:sz w:val="20"/>
                <w:szCs w:val="20"/>
              </w:rPr>
              <w:t>Профессиональная компетентность педагога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Использование информационно-коммуникационных технологий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Ведение </w:t>
            </w:r>
            <w:proofErr w:type="gramStart"/>
            <w:r w:rsidRPr="005A7926">
              <w:rPr>
                <w:sz w:val="20"/>
                <w:szCs w:val="20"/>
              </w:rPr>
              <w:t>электронного</w:t>
            </w:r>
            <w:proofErr w:type="gramEnd"/>
            <w:r w:rsidRPr="005A7926">
              <w:rPr>
                <w:sz w:val="20"/>
                <w:szCs w:val="20"/>
              </w:rPr>
              <w:t xml:space="preserve"> портфолио, страниц на школьном сайте, в сети интернет, размещение материалов на сайте школы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систематическое пополнение –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Методический потенциал педагога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Проведение мастер-классов, открытых воспитательных занятий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традиционный –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 использованием современных технологий –5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Выступления на конференциях, семинарах, круглых столах, педсоветах и т.д. (за 1 выступление)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школьный уровень – 3 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городской уровень – 4 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региональный уровень – 5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всероссийский уровень – 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Публикация творческих работ педагогов в методических сборниках, педагогической прессе, СМИ, российских сайтах и т.д. (грамоты, дипломы, сертификаты)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</w:t>
            </w:r>
          </w:p>
          <w:p w:rsidR="00C87891" w:rsidRPr="005A7926" w:rsidRDefault="00C87891" w:rsidP="00C87891">
            <w:pPr>
              <w:jc w:val="both"/>
              <w:rPr>
                <w:color w:val="FF0000"/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Повышение квалификации педагога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При наличии подтверждающих документов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1-15 часов – 1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16-30 часов – 2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31-45 часов –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46-72 часа – 4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выше 72 часов – 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по реализации Программы развития школы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Участие в реализации (разработка программ, участие в творческих группах и т.д.)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Руководство творческой группой – 5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участие в творческой группе – 3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Наставничество 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По планам наставничества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 человек – 2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Награждение педагогов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Наличие грамот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школьный – 2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муниципальный  –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региональный – 4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всероссийский – 5 б.</w:t>
            </w:r>
          </w:p>
        </w:tc>
      </w:tr>
      <w:tr w:rsidR="00C87891" w:rsidTr="00C87891">
        <w:tc>
          <w:tcPr>
            <w:tcW w:w="417" w:type="dxa"/>
            <w:vMerge w:val="restart"/>
          </w:tcPr>
          <w:p w:rsidR="00C87891" w:rsidRDefault="00C87891" w:rsidP="00C87891">
            <w:r w:rsidRPr="005A792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756" w:type="dxa"/>
            <w:gridSpan w:val="3"/>
          </w:tcPr>
          <w:p w:rsidR="00C87891" w:rsidRDefault="00C87891" w:rsidP="00C87891">
            <w:pPr>
              <w:jc w:val="center"/>
            </w:pPr>
            <w:r w:rsidRPr="005A7926">
              <w:rPr>
                <w:b/>
                <w:sz w:val="20"/>
                <w:szCs w:val="20"/>
              </w:rPr>
              <w:t>Качество воспитательной деятельности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Проведение КТД (концерта) (общешкольное, между группами)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участие (педагога и детей) – 1,2,3,4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проведение – 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Ведение групповой кружковой работы (с предоставлением отчета о проведенной </w:t>
            </w:r>
            <w:r w:rsidRPr="005A7926">
              <w:rPr>
                <w:sz w:val="20"/>
                <w:szCs w:val="20"/>
              </w:rPr>
              <w:lastRenderedPageBreak/>
              <w:t>работе)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lastRenderedPageBreak/>
              <w:t>1,2,3,4,5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Проведение мониторинга уровня воспитанности (октябрь, апрель)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Выезд на городские мероприятия вместе с детьми (концерты, кружки, фестивали, конкурсы)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2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Замена уроков в школе, замена воспитателя другой группы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1-5дней</w:t>
            </w:r>
            <w:r w:rsidR="004561F4">
              <w:rPr>
                <w:sz w:val="20"/>
                <w:szCs w:val="20"/>
              </w:rPr>
              <w:t xml:space="preserve"> </w:t>
            </w:r>
            <w:r w:rsidRPr="005A7926">
              <w:rPr>
                <w:sz w:val="20"/>
                <w:szCs w:val="20"/>
              </w:rPr>
              <w:t>(в месяц) – 3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5-8дней</w:t>
            </w:r>
            <w:r w:rsidR="004561F4">
              <w:rPr>
                <w:sz w:val="20"/>
                <w:szCs w:val="20"/>
              </w:rPr>
              <w:t xml:space="preserve"> </w:t>
            </w:r>
            <w:r w:rsidRPr="005A7926">
              <w:rPr>
                <w:sz w:val="20"/>
                <w:szCs w:val="20"/>
              </w:rPr>
              <w:t>(в месяц) – 4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свыше 8дней (в месяц) – 5 б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на совмещенных группах (по нагрузке)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Pr="005A7926">
              <w:rPr>
                <w:sz w:val="20"/>
                <w:szCs w:val="20"/>
              </w:rPr>
              <w:t>5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Совместная работа с учителями (классными руководителями)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Совместное проведение родительских собраний, классных часов, групповых собраний, воспитательных мероприятий, КТД и т.д.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2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  <w:vAlign w:val="center"/>
          </w:tcPr>
          <w:p w:rsidR="00C87891" w:rsidRPr="005A7926" w:rsidRDefault="00C87891" w:rsidP="00C8789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Уровень качественной успеваемости (по группам) по четвертям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50% и выше - 3б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36%-49%- 2 б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25%-35% - 1 б 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Посещение уроков воспитателями (с соответствующей записью в тетради посещения уроков)</w:t>
            </w:r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2 б.</w:t>
            </w:r>
          </w:p>
        </w:tc>
      </w:tr>
      <w:tr w:rsidR="00C87891" w:rsidTr="00C87891">
        <w:tc>
          <w:tcPr>
            <w:tcW w:w="417" w:type="dxa"/>
            <w:vMerge/>
          </w:tcPr>
          <w:p w:rsidR="00C87891" w:rsidRDefault="00C87891" w:rsidP="00C87891"/>
        </w:tc>
        <w:tc>
          <w:tcPr>
            <w:tcW w:w="2687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Результативность участия воспитанников в конкурсах, соревнованиях</w:t>
            </w:r>
          </w:p>
        </w:tc>
        <w:tc>
          <w:tcPr>
            <w:tcW w:w="4100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proofErr w:type="gramStart"/>
            <w:r w:rsidRPr="005A7926">
              <w:rPr>
                <w:sz w:val="20"/>
                <w:szCs w:val="20"/>
              </w:rPr>
              <w:t>Наличие победителей и призеров (лауреатов и дипломантов) олимпиад, конкурсов, фестивалей, викторин, турниров, соревнований, выставок и т.д.</w:t>
            </w:r>
            <w:proofErr w:type="gramEnd"/>
          </w:p>
        </w:tc>
        <w:tc>
          <w:tcPr>
            <w:tcW w:w="2969" w:type="dxa"/>
          </w:tcPr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(участие-призер):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школьный – 1/2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муниципальный – 2/3 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региональный – 3/4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всероссийский – 4/5 б.</w:t>
            </w:r>
          </w:p>
          <w:p w:rsidR="00C87891" w:rsidRPr="005A7926" w:rsidRDefault="00C87891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международный – 4/5 </w:t>
            </w:r>
          </w:p>
        </w:tc>
      </w:tr>
      <w:tr w:rsidR="004561F4" w:rsidTr="00C87891">
        <w:tc>
          <w:tcPr>
            <w:tcW w:w="417" w:type="dxa"/>
            <w:vMerge w:val="restart"/>
          </w:tcPr>
          <w:p w:rsidR="004561F4" w:rsidRDefault="004561F4" w:rsidP="00C87891">
            <w:r w:rsidRPr="005A792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756" w:type="dxa"/>
            <w:gridSpan w:val="3"/>
          </w:tcPr>
          <w:p w:rsidR="004561F4" w:rsidRDefault="004561F4" w:rsidP="00C87891">
            <w:pPr>
              <w:jc w:val="center"/>
            </w:pPr>
            <w:r w:rsidRPr="005A7926">
              <w:rPr>
                <w:b/>
                <w:sz w:val="20"/>
                <w:szCs w:val="20"/>
              </w:rPr>
              <w:t>Другое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Учебно-опытный участок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на учебно-опытном участке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1,2,3,4,5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Посадка рассады цветов и овощей (март-май)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1,2,3,4,5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Благоустройство территории учреждения, ремонт группы (апрель - июль) 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1,2,3,4,5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Благоустройство территории, ремонт   летнего оздоровительного лагеря   (апрель - июль)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1,2,3,4,5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Санитарное состояние группы, порядок, эстетическое оформление группы, сохранность имущества: (мягкого инвентаря, предметов быта, мебели)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Уборка территории и объектов (генеральная уборка)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Общественная деятельность 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Ведение протоколов: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педагогический совет;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- методический совет, МО, совет профилактики, </w:t>
            </w:r>
            <w:proofErr w:type="spellStart"/>
            <w:r w:rsidRPr="005A7926">
              <w:rPr>
                <w:sz w:val="20"/>
                <w:szCs w:val="20"/>
              </w:rPr>
              <w:t>ПМПк</w:t>
            </w:r>
            <w:proofErr w:type="spellEnd"/>
            <w:r w:rsidRPr="005A7926">
              <w:rPr>
                <w:sz w:val="20"/>
                <w:szCs w:val="20"/>
              </w:rPr>
              <w:t>, Совет общежития, СТК, Совет медиации, Совет мужчин; протокол аттестационной комиссии;   комиссии по стимулирующим выплатам.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5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Участие в общественной жизни коллектива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комиссии по стимулирующим выплатам, работа аттестационной комиссии и т.д.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в течение месяца без листов нетрудоспособности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Отсутствие больничного листа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с общественностью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Привлечение спонсорской помощи, общественных организаций, благотворительных организаций и пр.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Выполнение обязанностей дежурного воспитателя (администратора)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Дежурство по столовой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более 10 раз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- 8-10 раз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- 4-7 раз 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 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5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4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 xml:space="preserve">Дополнительные баллы за индивидуальные поручения 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2.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1,2,3,4,5 б.</w:t>
            </w:r>
          </w:p>
        </w:tc>
      </w:tr>
      <w:tr w:rsidR="004561F4" w:rsidTr="00C87891">
        <w:tc>
          <w:tcPr>
            <w:tcW w:w="417" w:type="dxa"/>
            <w:vMerge/>
          </w:tcPr>
          <w:p w:rsidR="004561F4" w:rsidRDefault="004561F4" w:rsidP="00C87891"/>
        </w:tc>
        <w:tc>
          <w:tcPr>
            <w:tcW w:w="2687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Работа в течение месяца по разрывному графику</w:t>
            </w:r>
          </w:p>
        </w:tc>
        <w:tc>
          <w:tcPr>
            <w:tcW w:w="4100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более 10 дней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- 8-10 дней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- 4-7 дней</w:t>
            </w:r>
          </w:p>
        </w:tc>
        <w:tc>
          <w:tcPr>
            <w:tcW w:w="2969" w:type="dxa"/>
          </w:tcPr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5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4 б.</w:t>
            </w:r>
          </w:p>
          <w:p w:rsidR="004561F4" w:rsidRPr="005A7926" w:rsidRDefault="004561F4" w:rsidP="00C87891">
            <w:pPr>
              <w:jc w:val="both"/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3 б.</w:t>
            </w:r>
          </w:p>
        </w:tc>
      </w:tr>
    </w:tbl>
    <w:p w:rsidR="00AF23F0" w:rsidRDefault="00AF23F0" w:rsidP="0026333F">
      <w:pPr>
        <w:pStyle w:val="21"/>
        <w:tabs>
          <w:tab w:val="left" w:pos="708"/>
        </w:tabs>
        <w:spacing w:line="240" w:lineRule="auto"/>
        <w:ind w:left="0"/>
        <w:rPr>
          <w:szCs w:val="28"/>
        </w:rPr>
      </w:pPr>
    </w:p>
    <w:p w:rsidR="00AF23F0" w:rsidRDefault="00AF23F0" w:rsidP="004561F4">
      <w:pPr>
        <w:pStyle w:val="21"/>
        <w:tabs>
          <w:tab w:val="left" w:pos="708"/>
        </w:tabs>
        <w:spacing w:line="240" w:lineRule="auto"/>
        <w:ind w:left="0"/>
        <w:rPr>
          <w:sz w:val="20"/>
        </w:rPr>
      </w:pPr>
      <w:r w:rsidRPr="0026333F">
        <w:rPr>
          <w:rStyle w:val="FontStyle15"/>
          <w:sz w:val="28"/>
          <w:szCs w:val="28"/>
        </w:rPr>
        <w:t>2.2.3</w:t>
      </w:r>
      <w:r>
        <w:rPr>
          <w:rStyle w:val="FontStyle15"/>
          <w:szCs w:val="28"/>
        </w:rPr>
        <w:t>.</w:t>
      </w:r>
      <w:r w:rsidR="004561F4">
        <w:rPr>
          <w:rStyle w:val="FontStyle15"/>
          <w:szCs w:val="28"/>
        </w:rPr>
        <w:t xml:space="preserve"> </w:t>
      </w:r>
      <w:r>
        <w:rPr>
          <w:szCs w:val="28"/>
          <w:u w:val="single"/>
        </w:rPr>
        <w:t>Для измерения результативности труда педа</w:t>
      </w:r>
      <w:r w:rsidR="004561F4">
        <w:rPr>
          <w:szCs w:val="28"/>
          <w:u w:val="single"/>
        </w:rPr>
        <w:t>гогических работников (педагог</w:t>
      </w:r>
      <w:r>
        <w:rPr>
          <w:szCs w:val="28"/>
          <w:u w:val="single"/>
        </w:rPr>
        <w:t xml:space="preserve"> дополнит</w:t>
      </w:r>
      <w:r w:rsidR="004561F4">
        <w:rPr>
          <w:szCs w:val="28"/>
          <w:u w:val="single"/>
        </w:rPr>
        <w:t>ельного образования, музыкальный руководитель</w:t>
      </w:r>
      <w:r>
        <w:rPr>
          <w:szCs w:val="28"/>
          <w:u w:val="single"/>
        </w:rPr>
        <w:t>)  вводятся показатели:</w:t>
      </w:r>
    </w:p>
    <w:p w:rsidR="00AF23F0" w:rsidRDefault="00AF23F0" w:rsidP="00AF23F0">
      <w:pPr>
        <w:pStyle w:val="21"/>
        <w:tabs>
          <w:tab w:val="left" w:pos="708"/>
        </w:tabs>
        <w:spacing w:line="240" w:lineRule="auto"/>
        <w:ind w:left="0"/>
        <w:jc w:val="center"/>
        <w:rPr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16"/>
        <w:gridCol w:w="2688"/>
        <w:gridCol w:w="4100"/>
        <w:gridCol w:w="2969"/>
      </w:tblGrid>
      <w:tr w:rsidR="004561F4" w:rsidRPr="004561F4" w:rsidTr="004561F4">
        <w:tc>
          <w:tcPr>
            <w:tcW w:w="416" w:type="dxa"/>
          </w:tcPr>
          <w:p w:rsidR="004561F4" w:rsidRPr="004561F4" w:rsidRDefault="004561F4" w:rsidP="00D81FCA">
            <w:pPr>
              <w:jc w:val="both"/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№</w:t>
            </w:r>
          </w:p>
          <w:p w:rsidR="004561F4" w:rsidRPr="004561F4" w:rsidRDefault="004561F4" w:rsidP="00D81F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jc w:val="center"/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Критерии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jc w:val="center"/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Показатели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jc w:val="center"/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Баллы</w:t>
            </w:r>
          </w:p>
        </w:tc>
      </w:tr>
      <w:tr w:rsidR="004561F4" w:rsidRPr="004561F4" w:rsidTr="004561F4">
        <w:tc>
          <w:tcPr>
            <w:tcW w:w="416" w:type="dxa"/>
            <w:vMerge w:val="restart"/>
          </w:tcPr>
          <w:p w:rsidR="004561F4" w:rsidRPr="004561F4" w:rsidRDefault="004561F4" w:rsidP="004561F4">
            <w:pPr>
              <w:jc w:val="center"/>
              <w:rPr>
                <w:rStyle w:val="FontStyle15"/>
              </w:rPr>
            </w:pPr>
            <w:r w:rsidRPr="004561F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757" w:type="dxa"/>
            <w:gridSpan w:val="3"/>
          </w:tcPr>
          <w:p w:rsidR="004561F4" w:rsidRPr="004561F4" w:rsidRDefault="004561F4" w:rsidP="004561F4">
            <w:pPr>
              <w:jc w:val="center"/>
              <w:rPr>
                <w:rStyle w:val="FontStyle15"/>
              </w:rPr>
            </w:pPr>
            <w:r w:rsidRPr="00C87891">
              <w:rPr>
                <w:b/>
                <w:sz w:val="20"/>
                <w:szCs w:val="20"/>
              </w:rPr>
              <w:t>Профессиональная компетентность педагога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Использование информационно-коммуникационных технологий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Ведение </w:t>
            </w:r>
            <w:proofErr w:type="gramStart"/>
            <w:r w:rsidRPr="004561F4">
              <w:rPr>
                <w:sz w:val="20"/>
                <w:szCs w:val="20"/>
              </w:rPr>
              <w:t>электронного</w:t>
            </w:r>
            <w:proofErr w:type="gramEnd"/>
            <w:r w:rsidRPr="004561F4">
              <w:rPr>
                <w:sz w:val="20"/>
                <w:szCs w:val="20"/>
              </w:rPr>
              <w:t xml:space="preserve"> портфолио, размещение материалов на школьном сайте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2,3 б 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 w:val="restart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Методический потенциал педагога</w:t>
            </w:r>
          </w:p>
        </w:tc>
        <w:tc>
          <w:tcPr>
            <w:tcW w:w="4100" w:type="dxa"/>
          </w:tcPr>
          <w:p w:rsidR="004561F4" w:rsidRPr="004561F4" w:rsidRDefault="004561F4" w:rsidP="004561F4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Проведение мастер-классов, открытых мероприятий, отчетных концертов, занятий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Традиционное - 3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с использованием современных технологий -  5 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Выступление </w:t>
            </w:r>
            <w:proofErr w:type="gramStart"/>
            <w:r w:rsidRPr="004561F4">
              <w:rPr>
                <w:sz w:val="20"/>
                <w:szCs w:val="20"/>
              </w:rPr>
              <w:t>на</w:t>
            </w:r>
            <w:proofErr w:type="gramEnd"/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</w:t>
            </w:r>
            <w:proofErr w:type="gramStart"/>
            <w:r w:rsidRPr="004561F4">
              <w:rPr>
                <w:sz w:val="20"/>
                <w:szCs w:val="20"/>
              </w:rPr>
              <w:t>конференциях</w:t>
            </w:r>
            <w:proofErr w:type="gramEnd"/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</w:t>
            </w:r>
            <w:proofErr w:type="gramStart"/>
            <w:r w:rsidRPr="004561F4">
              <w:rPr>
                <w:sz w:val="20"/>
                <w:szCs w:val="20"/>
              </w:rPr>
              <w:t>семинарах</w:t>
            </w:r>
            <w:proofErr w:type="gramEnd"/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</w:t>
            </w:r>
            <w:proofErr w:type="gramStart"/>
            <w:r w:rsidRPr="004561F4">
              <w:rPr>
                <w:sz w:val="20"/>
                <w:szCs w:val="20"/>
              </w:rPr>
              <w:t>педсоветах</w:t>
            </w:r>
            <w:proofErr w:type="gramEnd"/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</w:t>
            </w:r>
            <w:proofErr w:type="spellStart"/>
            <w:r w:rsidRPr="004561F4">
              <w:rPr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Школьный-3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Городской -4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Региональный-5б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Всероссийский -5б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Публикация творческих работ педагогов в методических сборниках, прессе, СМИ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(грамоты, дипломы, сертификаты) - 3 б 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Повышение квалификации педагога  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 при наличии документов 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1 - 15 часов -1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16 - 30-2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31 - 45 часов -3 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46 - 72часов-4 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Работа по реализации Программ развития школы на основе Стратегии развития воспитания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Участие в реализации программы (разработка мероприятий, участие в творческих группах)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 участие и работа в творческих группах - 3б 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руководство творческой группой- 5 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Награждение педагогов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Наличие грамот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Школьный-2.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Городской-3б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Региональный – 4б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Всероссийский-5б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 xml:space="preserve"> КТД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Участие педагога с детьми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Проведение</w:t>
            </w: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-1,2,3,4</w:t>
            </w:r>
          </w:p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-5</w:t>
            </w:r>
          </w:p>
        </w:tc>
      </w:tr>
      <w:tr w:rsidR="004561F4" w:rsidRPr="004561F4" w:rsidTr="004561F4">
        <w:tc>
          <w:tcPr>
            <w:tcW w:w="416" w:type="dxa"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561F4">
              <w:rPr>
                <w:sz w:val="20"/>
                <w:szCs w:val="20"/>
              </w:rPr>
              <w:t>азработка сценария мероприятий, концертов</w:t>
            </w:r>
          </w:p>
        </w:tc>
        <w:tc>
          <w:tcPr>
            <w:tcW w:w="4100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4561F4" w:rsidRDefault="004561F4" w:rsidP="00D81FCA">
            <w:pPr>
              <w:rPr>
                <w:sz w:val="20"/>
                <w:szCs w:val="20"/>
              </w:rPr>
            </w:pPr>
            <w:r w:rsidRPr="004561F4">
              <w:rPr>
                <w:sz w:val="20"/>
                <w:szCs w:val="20"/>
              </w:rPr>
              <w:t>5</w:t>
            </w:r>
          </w:p>
        </w:tc>
      </w:tr>
      <w:tr w:rsidR="004561F4" w:rsidRPr="004561F4" w:rsidTr="004561F4">
        <w:tc>
          <w:tcPr>
            <w:tcW w:w="416" w:type="dxa"/>
            <w:vMerge w:val="restart"/>
          </w:tcPr>
          <w:p w:rsidR="004561F4" w:rsidRPr="004561F4" w:rsidRDefault="004561F4" w:rsidP="00AF23F0">
            <w:pPr>
              <w:rPr>
                <w:rStyle w:val="FontStyle15"/>
              </w:rPr>
            </w:pPr>
            <w:r>
              <w:rPr>
                <w:rStyle w:val="FontStyle15"/>
                <w:lang w:val="en-US"/>
              </w:rPr>
              <w:t>II</w:t>
            </w:r>
          </w:p>
        </w:tc>
        <w:tc>
          <w:tcPr>
            <w:tcW w:w="9757" w:type="dxa"/>
            <w:gridSpan w:val="3"/>
          </w:tcPr>
          <w:p w:rsidR="004561F4" w:rsidRPr="004561F4" w:rsidRDefault="004561F4" w:rsidP="004561F4">
            <w:pPr>
              <w:jc w:val="center"/>
              <w:rPr>
                <w:rStyle w:val="FontStyle15"/>
              </w:rPr>
            </w:pPr>
            <w:r w:rsidRPr="004561F4">
              <w:rPr>
                <w:b/>
                <w:sz w:val="20"/>
                <w:szCs w:val="20"/>
              </w:rPr>
              <w:t>Качество  деятельности педагога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Совместная работа с педагогами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2 б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proofErr w:type="gramStart"/>
            <w:r w:rsidRPr="0017091A">
              <w:rPr>
                <w:sz w:val="20"/>
                <w:szCs w:val="20"/>
              </w:rPr>
              <w:t>Результативность участия обучающихся в конкурсах</w:t>
            </w:r>
            <w:proofErr w:type="gramEnd"/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Наличие призёров и победи</w:t>
            </w:r>
            <w:r>
              <w:rPr>
                <w:sz w:val="20"/>
                <w:szCs w:val="20"/>
              </w:rPr>
              <w:t>телей,  лауреатов и дипломантов</w:t>
            </w:r>
            <w:r w:rsidRPr="0017091A">
              <w:rPr>
                <w:sz w:val="20"/>
                <w:szCs w:val="20"/>
              </w:rPr>
              <w:t>.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Участие \ призёр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Школьный-1/2б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Городской- 2/3 б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Региональный -3/4 б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Всероссийский-4/5.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Выезд на концерт с обучающимися и воспитанниками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3 б</w:t>
            </w:r>
          </w:p>
        </w:tc>
      </w:tr>
      <w:tr w:rsidR="004561F4" w:rsidRPr="004561F4" w:rsidTr="004561F4">
        <w:tc>
          <w:tcPr>
            <w:tcW w:w="416" w:type="dxa"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Работа с  целой группой воспитанников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5 б</w:t>
            </w:r>
          </w:p>
        </w:tc>
      </w:tr>
      <w:tr w:rsidR="004561F4" w:rsidRPr="004561F4" w:rsidTr="004561F4">
        <w:tc>
          <w:tcPr>
            <w:tcW w:w="416" w:type="dxa"/>
          </w:tcPr>
          <w:p w:rsidR="004561F4" w:rsidRPr="004561F4" w:rsidRDefault="004561F4" w:rsidP="00AF23F0">
            <w:pPr>
              <w:rPr>
                <w:rStyle w:val="FontStyle15"/>
              </w:rPr>
            </w:pPr>
            <w:r>
              <w:rPr>
                <w:rStyle w:val="FontStyle15"/>
                <w:lang w:val="en-US"/>
              </w:rPr>
              <w:t>III</w:t>
            </w:r>
          </w:p>
        </w:tc>
        <w:tc>
          <w:tcPr>
            <w:tcW w:w="9757" w:type="dxa"/>
            <w:gridSpan w:val="3"/>
          </w:tcPr>
          <w:p w:rsidR="004561F4" w:rsidRPr="004561F4" w:rsidRDefault="004561F4" w:rsidP="004561F4">
            <w:pPr>
              <w:jc w:val="center"/>
              <w:rPr>
                <w:rStyle w:val="FontStyle15"/>
              </w:rPr>
            </w:pPr>
            <w:r w:rsidRPr="005A7926">
              <w:rPr>
                <w:b/>
                <w:sz w:val="20"/>
                <w:szCs w:val="20"/>
              </w:rPr>
              <w:t>Другое</w:t>
            </w:r>
          </w:p>
        </w:tc>
      </w:tr>
      <w:tr w:rsidR="004561F4" w:rsidRPr="004561F4" w:rsidTr="004561F4">
        <w:tc>
          <w:tcPr>
            <w:tcW w:w="416" w:type="dxa"/>
            <w:vMerge w:val="restart"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 w:val="restart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5A7926">
              <w:rPr>
                <w:sz w:val="20"/>
                <w:szCs w:val="20"/>
              </w:rPr>
              <w:t>Учебно-опытный участок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Работа на учебно-опытном участке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Посадка рассады и цветов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 w:val="restart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ремонт территории (апрель-июль)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ремонт летнего оздоровительного лагеря (апрель-июль)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  <w:vMerge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имущества, эстетическое оформление, генеральные уборки кабинета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общественностью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Привлечение спонсорской помощи, привлечение общественных организаций и пр.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 б.</w:t>
            </w: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Работа в течение месяца без листов нетрудоспособности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Отсутствие больничного листа</w:t>
            </w: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</w:tr>
      <w:tr w:rsidR="004561F4" w:rsidRPr="004561F4" w:rsidTr="004561F4">
        <w:tc>
          <w:tcPr>
            <w:tcW w:w="416" w:type="dxa"/>
            <w:vMerge/>
          </w:tcPr>
          <w:p w:rsidR="004561F4" w:rsidRPr="004561F4" w:rsidRDefault="004561F4" w:rsidP="00AF23F0">
            <w:pPr>
              <w:rPr>
                <w:rStyle w:val="FontStyle15"/>
              </w:rPr>
            </w:pPr>
          </w:p>
        </w:tc>
        <w:tc>
          <w:tcPr>
            <w:tcW w:w="2688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Выполнение индивидуальных поручений</w:t>
            </w:r>
          </w:p>
        </w:tc>
        <w:tc>
          <w:tcPr>
            <w:tcW w:w="4100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1.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2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3.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4.</w:t>
            </w: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  <w:p w:rsidR="004561F4" w:rsidRPr="0017091A" w:rsidRDefault="004561F4" w:rsidP="00D81FCA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561F4" w:rsidRPr="0017091A" w:rsidRDefault="004561F4" w:rsidP="00D81FCA">
            <w:pPr>
              <w:rPr>
                <w:sz w:val="20"/>
                <w:szCs w:val="20"/>
              </w:rPr>
            </w:pPr>
            <w:r w:rsidRPr="0017091A">
              <w:rPr>
                <w:sz w:val="20"/>
                <w:szCs w:val="20"/>
              </w:rPr>
              <w:t>1,2,3,4,5 б</w:t>
            </w:r>
          </w:p>
        </w:tc>
      </w:tr>
    </w:tbl>
    <w:p w:rsidR="00AF23F0" w:rsidRDefault="00AF23F0" w:rsidP="00AF23F0">
      <w:pPr>
        <w:rPr>
          <w:rStyle w:val="FontStyle15"/>
          <w:sz w:val="28"/>
          <w:szCs w:val="28"/>
        </w:rPr>
      </w:pPr>
    </w:p>
    <w:p w:rsidR="00AF23F0" w:rsidRDefault="00AF23F0" w:rsidP="004561F4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4561F4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>2.3. Критерии, понижающие уровень стимулирования для пед</w:t>
      </w:r>
      <w:r w:rsidR="004561F4">
        <w:rPr>
          <w:rStyle w:val="FontStyle15"/>
          <w:sz w:val="28"/>
          <w:szCs w:val="28"/>
        </w:rPr>
        <w:t>агогических работников (учитель, воспитатель, педагог дополнительного образования, музыкальный руководитель</w:t>
      </w:r>
      <w:r>
        <w:rPr>
          <w:rStyle w:val="FontStyle15"/>
          <w:sz w:val="28"/>
          <w:szCs w:val="28"/>
        </w:rPr>
        <w:t>):</w:t>
      </w:r>
    </w:p>
    <w:p w:rsidR="00AF23F0" w:rsidRDefault="00AF23F0" w:rsidP="00AF23F0">
      <w:pPr>
        <w:numPr>
          <w:ilvl w:val="0"/>
          <w:numId w:val="8"/>
        </w:num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Несчастный случай с </w:t>
      </w:r>
      <w:r w:rsidR="004561F4">
        <w:rPr>
          <w:rStyle w:val="FontStyle15"/>
          <w:sz w:val="28"/>
          <w:szCs w:val="28"/>
        </w:rPr>
        <w:t>обучающимися</w:t>
      </w:r>
      <w:r>
        <w:rPr>
          <w:rStyle w:val="FontStyle15"/>
          <w:sz w:val="28"/>
          <w:szCs w:val="28"/>
        </w:rPr>
        <w:t xml:space="preserve"> (несоблюдение правил ТБ, пожарной безопасности</w:t>
      </w:r>
      <w:r w:rsidR="004561F4">
        <w:rPr>
          <w:rStyle w:val="FontStyle15"/>
          <w:sz w:val="28"/>
          <w:szCs w:val="28"/>
        </w:rPr>
        <w:t>, санитарно-гигиенических требований</w:t>
      </w:r>
      <w:r>
        <w:rPr>
          <w:rStyle w:val="FontStyle15"/>
          <w:sz w:val="28"/>
          <w:szCs w:val="28"/>
        </w:rPr>
        <w:t>) – 5</w:t>
      </w:r>
      <w:r w:rsidR="004561F4">
        <w:rPr>
          <w:rStyle w:val="FontStyle15"/>
          <w:sz w:val="28"/>
          <w:szCs w:val="28"/>
        </w:rPr>
        <w:t xml:space="preserve"> б.</w:t>
      </w:r>
      <w:r>
        <w:rPr>
          <w:rStyle w:val="FontStyle15"/>
          <w:sz w:val="28"/>
          <w:szCs w:val="28"/>
        </w:rPr>
        <w:t xml:space="preserve">; </w:t>
      </w:r>
    </w:p>
    <w:p w:rsidR="00AF23F0" w:rsidRDefault="00AF23F0" w:rsidP="00AF23F0">
      <w:pPr>
        <w:numPr>
          <w:ilvl w:val="0"/>
          <w:numId w:val="8"/>
        </w:num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Обоснованные жалобы о нарушении прав </w:t>
      </w:r>
      <w:r w:rsidR="004561F4">
        <w:rPr>
          <w:rStyle w:val="FontStyle15"/>
          <w:sz w:val="28"/>
          <w:szCs w:val="28"/>
        </w:rPr>
        <w:t xml:space="preserve"> обучающихся</w:t>
      </w:r>
      <w:r>
        <w:rPr>
          <w:rStyle w:val="FontStyle15"/>
          <w:sz w:val="28"/>
          <w:szCs w:val="28"/>
        </w:rPr>
        <w:t>– 5</w:t>
      </w:r>
      <w:r w:rsidR="004561F4">
        <w:rPr>
          <w:rStyle w:val="FontStyle15"/>
          <w:sz w:val="28"/>
          <w:szCs w:val="28"/>
        </w:rPr>
        <w:t xml:space="preserve"> б.</w:t>
      </w:r>
      <w:r>
        <w:rPr>
          <w:rStyle w:val="FontStyle15"/>
          <w:sz w:val="28"/>
          <w:szCs w:val="28"/>
        </w:rPr>
        <w:t xml:space="preserve">; </w:t>
      </w:r>
    </w:p>
    <w:p w:rsidR="00AF23F0" w:rsidRDefault="004561F4" w:rsidP="00AF23F0">
      <w:pPr>
        <w:numPr>
          <w:ilvl w:val="0"/>
          <w:numId w:val="8"/>
        </w:num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Наличие замечаний (однократное снятие) – 5 б.</w:t>
      </w:r>
      <w:r w:rsidR="00AF23F0">
        <w:rPr>
          <w:rStyle w:val="FontStyle15"/>
          <w:sz w:val="28"/>
          <w:szCs w:val="28"/>
        </w:rPr>
        <w:t>;</w:t>
      </w:r>
    </w:p>
    <w:p w:rsidR="00AF23F0" w:rsidRPr="004561F4" w:rsidRDefault="004561F4" w:rsidP="00AF23F0">
      <w:pPr>
        <w:pStyle w:val="a7"/>
        <w:numPr>
          <w:ilvl w:val="0"/>
          <w:numId w:val="8"/>
        </w:num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Наличие выговора – 100% однократное снятие стимулирующих выплат;</w:t>
      </w:r>
    </w:p>
    <w:p w:rsidR="00AF23F0" w:rsidRDefault="00AF23F0" w:rsidP="00AF23F0">
      <w:pPr>
        <w:numPr>
          <w:ilvl w:val="0"/>
          <w:numId w:val="8"/>
        </w:numPr>
        <w:rPr>
          <w:rStyle w:val="FontStyle15"/>
          <w:sz w:val="28"/>
          <w:szCs w:val="28"/>
        </w:rPr>
      </w:pPr>
      <w:r w:rsidRPr="004561F4">
        <w:rPr>
          <w:rStyle w:val="FontStyle15"/>
          <w:sz w:val="28"/>
          <w:szCs w:val="28"/>
        </w:rPr>
        <w:t>Невыполнение учебной программы – 5</w:t>
      </w:r>
      <w:r w:rsidR="004561F4">
        <w:rPr>
          <w:rStyle w:val="FontStyle15"/>
          <w:sz w:val="28"/>
          <w:szCs w:val="28"/>
        </w:rPr>
        <w:t xml:space="preserve"> б.;</w:t>
      </w:r>
    </w:p>
    <w:p w:rsidR="004561F4" w:rsidRDefault="004561F4" w:rsidP="00AF23F0">
      <w:pPr>
        <w:numPr>
          <w:ilvl w:val="0"/>
          <w:numId w:val="8"/>
        </w:num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Непосещение педсоветов, семинаров, МО, общих собраний коллектива работников без уважительных причин – 5 б.;</w:t>
      </w:r>
    </w:p>
    <w:p w:rsidR="00AF23F0" w:rsidRPr="004561F4" w:rsidRDefault="004561F4" w:rsidP="004561F4">
      <w:pPr>
        <w:ind w:left="1276" w:hanging="425"/>
        <w:jc w:val="both"/>
        <w:rPr>
          <w:sz w:val="28"/>
          <w:szCs w:val="28"/>
        </w:rPr>
      </w:pPr>
      <w:r w:rsidRPr="004561F4">
        <w:rPr>
          <w:sz w:val="28"/>
          <w:szCs w:val="28"/>
        </w:rPr>
        <w:t>7. Низкий уровень исполнительской дисциплины, нарушение правил пожарной безопасности, техники безопасности труда,</w:t>
      </w:r>
      <w:r>
        <w:rPr>
          <w:sz w:val="28"/>
          <w:szCs w:val="28"/>
        </w:rPr>
        <w:t xml:space="preserve"> санитарно-гигиенических правил – 3 – 5 б.</w:t>
      </w:r>
    </w:p>
    <w:p w:rsidR="00AF23F0" w:rsidRPr="004561F4" w:rsidRDefault="00AF23F0" w:rsidP="004561F4">
      <w:pPr>
        <w:pStyle w:val="a7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4561F4">
        <w:rPr>
          <w:sz w:val="28"/>
          <w:szCs w:val="28"/>
        </w:rPr>
        <w:t xml:space="preserve">Для определения размера стимулирующей надбавки административно-управленческого персонала (заместителей руководителя, </w:t>
      </w:r>
      <w:r w:rsidR="00BC6EF3" w:rsidRPr="004561F4">
        <w:rPr>
          <w:sz w:val="28"/>
          <w:szCs w:val="28"/>
        </w:rPr>
        <w:t xml:space="preserve">главного бухгалтера, </w:t>
      </w:r>
      <w:r w:rsidRPr="004561F4">
        <w:rPr>
          <w:sz w:val="28"/>
          <w:szCs w:val="28"/>
        </w:rPr>
        <w:t xml:space="preserve"> заведующему хозяйством):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95"/>
        <w:gridCol w:w="6271"/>
        <w:gridCol w:w="1664"/>
      </w:tblGrid>
      <w:tr w:rsidR="000035BE" w:rsidTr="000035BE">
        <w:tc>
          <w:tcPr>
            <w:tcW w:w="1985" w:type="dxa"/>
          </w:tcPr>
          <w:p w:rsidR="000035BE" w:rsidRDefault="000035BE" w:rsidP="005A7926">
            <w:pPr>
              <w:jc w:val="both"/>
            </w:pPr>
            <w:r>
              <w:t>Должность</w:t>
            </w:r>
          </w:p>
        </w:tc>
        <w:tc>
          <w:tcPr>
            <w:tcW w:w="6379" w:type="dxa"/>
          </w:tcPr>
          <w:p w:rsidR="000035BE" w:rsidRDefault="000035BE" w:rsidP="005A7926">
            <w:r>
              <w:t>Критерии, показатели</w:t>
            </w:r>
          </w:p>
        </w:tc>
        <w:tc>
          <w:tcPr>
            <w:tcW w:w="1666" w:type="dxa"/>
          </w:tcPr>
          <w:p w:rsidR="000035BE" w:rsidRDefault="000035BE" w:rsidP="005A7926">
            <w:pPr>
              <w:ind w:firstLine="28"/>
              <w:jc w:val="both"/>
            </w:pPr>
            <w:r>
              <w:t>Проценты</w:t>
            </w:r>
            <w:proofErr w:type="gramStart"/>
            <w:r>
              <w:t xml:space="preserve"> (%) </w:t>
            </w:r>
            <w:proofErr w:type="gramEnd"/>
          </w:p>
          <w:p w:rsidR="000035BE" w:rsidRDefault="000035BE" w:rsidP="005A7926">
            <w:pPr>
              <w:ind w:firstLine="28"/>
              <w:jc w:val="both"/>
            </w:pPr>
            <w:r>
              <w:t>к окладу</w:t>
            </w:r>
          </w:p>
        </w:tc>
      </w:tr>
      <w:tr w:rsidR="000035BE" w:rsidTr="000035BE">
        <w:tc>
          <w:tcPr>
            <w:tcW w:w="1985" w:type="dxa"/>
            <w:tcBorders>
              <w:top w:val="nil"/>
            </w:tcBorders>
          </w:tcPr>
          <w:p w:rsidR="000035BE" w:rsidRDefault="000035BE" w:rsidP="005A7926">
            <w:pPr>
              <w:jc w:val="both"/>
            </w:pPr>
            <w:r>
              <w:t xml:space="preserve">Заместитель директора по учебно-воспитательной работе </w:t>
            </w:r>
          </w:p>
        </w:tc>
        <w:tc>
          <w:tcPr>
            <w:tcW w:w="6379" w:type="dxa"/>
            <w:tcBorders>
              <w:top w:val="nil"/>
            </w:tcBorders>
          </w:tcPr>
          <w:p w:rsidR="000035BE" w:rsidRDefault="000035BE" w:rsidP="005A7926">
            <w:pPr>
              <w:jc w:val="both"/>
            </w:pPr>
            <w:proofErr w:type="gramStart"/>
            <w:r>
              <w:t xml:space="preserve">добросовестное выполнение своих должностных обязанностей; отсутствие нареканий в работе; профессионализм; разработка нормативно-правовой базы, регламентирующую образовательную деятельность учреждения; участие педагогических работников в </w:t>
            </w:r>
            <w:r>
              <w:lastRenderedPageBreak/>
              <w:t>конкурсах, фестивалях различных уровней; высокие показатели успеваемости; отсутствие дисциплинарных взысканий в работе педагогических  работников; отсутствие замечаний и нареканий по выполнению педагогическими работниками техники безопасности, пожарной безопасности, санитарных правил; отсутствие детского травматизма в период проведения учебно-воспитательного процесса;</w:t>
            </w:r>
            <w:proofErr w:type="gramEnd"/>
            <w:r>
              <w:t xml:space="preserve"> корректность и своевременность оформления отчетной документации; исполнительская дисциплина; выполнение дополнительных поручений руководителя учреждения.</w:t>
            </w:r>
          </w:p>
          <w:p w:rsidR="000035BE" w:rsidRDefault="000035BE" w:rsidP="005A7926">
            <w:pPr>
              <w:jc w:val="both"/>
            </w:pPr>
          </w:p>
        </w:tc>
        <w:tc>
          <w:tcPr>
            <w:tcW w:w="1666" w:type="dxa"/>
          </w:tcPr>
          <w:p w:rsidR="000035BE" w:rsidRDefault="000035BE" w:rsidP="000035BE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Предельный размер не установлен, определяется на </w:t>
            </w:r>
            <w:r>
              <w:lastRenderedPageBreak/>
              <w:t>усмотрение работодателя</w:t>
            </w:r>
          </w:p>
        </w:tc>
      </w:tr>
      <w:tr w:rsidR="000035BE" w:rsidTr="000035BE">
        <w:tc>
          <w:tcPr>
            <w:tcW w:w="1985" w:type="dxa"/>
          </w:tcPr>
          <w:p w:rsidR="000035BE" w:rsidRDefault="000035BE" w:rsidP="005A7926">
            <w:pPr>
              <w:jc w:val="both"/>
            </w:pPr>
            <w:r>
              <w:lastRenderedPageBreak/>
              <w:t>Заместитель директора по административно-хозяйственной работе</w:t>
            </w:r>
          </w:p>
        </w:tc>
        <w:tc>
          <w:tcPr>
            <w:tcW w:w="6379" w:type="dxa"/>
          </w:tcPr>
          <w:p w:rsidR="000035BE" w:rsidRDefault="000035BE" w:rsidP="005A7926">
            <w:pPr>
              <w:jc w:val="both"/>
            </w:pPr>
            <w:r>
              <w:t xml:space="preserve">добросовестное выполнение своих должностных обязанностей; отсутствие нареканий в работе; профессионализм; разработка нормативно-правовой базы, регламентирующую  хозяйственную деятельность учреждения; своевременность подготовки отчетной документации; исполнительская дисциплина; соблюдение  подчиненными работниками правил техники безопасности, пожарных правил и санитарных норм;  обеспечение образовательного процесса в соответствии со всеми требованиями пожарной безопасности, ГО и ЧС, электробезопасности, охраны труда; </w:t>
            </w:r>
            <w:proofErr w:type="gramStart"/>
            <w:r>
              <w:t>выполнение  требований по технике безопасности; качественная  организация деятельности по развитию и оснащению материально-технической  базы учреждения; организация, проведение, контроль, своевременность  за выполнением ремонтных работ подчиненными работниками и подрядными организациями; своевременная организация и подготовка объектов к ремонтным работам (составление локальных смет, подготовка участков и пр.); организация деятельности  бесперебойной работы учреждения (электроснабжение, водоснабжение, теплоснабжение, водоотведение);</w:t>
            </w:r>
            <w:proofErr w:type="gramEnd"/>
            <w:r>
              <w:t xml:space="preserve"> подготовка учреждения к учебному голу; подготовка летнего оздоровительного лагеря к началу оздоровительного сезона;  безупречная работа обслуживающего персонала; исправная работа автотранспорта; выполнение  срочных поручений руководителя учреждения.</w:t>
            </w:r>
          </w:p>
        </w:tc>
        <w:tc>
          <w:tcPr>
            <w:tcW w:w="1666" w:type="dxa"/>
            <w:vMerge w:val="restart"/>
            <w:tcBorders>
              <w:top w:val="nil"/>
            </w:tcBorders>
          </w:tcPr>
          <w:p w:rsidR="000035BE" w:rsidRDefault="000035BE" w:rsidP="000035BE">
            <w:pPr>
              <w:jc w:val="both"/>
              <w:rPr>
                <w:sz w:val="28"/>
                <w:szCs w:val="28"/>
              </w:rPr>
            </w:pPr>
            <w:r>
              <w:t>Предельный размер не установлен, определяется на усмотрение работодателя</w:t>
            </w:r>
          </w:p>
        </w:tc>
      </w:tr>
      <w:tr w:rsidR="000035BE" w:rsidTr="000035BE">
        <w:trPr>
          <w:trHeight w:val="1784"/>
        </w:trPr>
        <w:tc>
          <w:tcPr>
            <w:tcW w:w="1985" w:type="dxa"/>
          </w:tcPr>
          <w:p w:rsidR="000035BE" w:rsidRDefault="000035BE" w:rsidP="005A7926">
            <w:pPr>
              <w:jc w:val="both"/>
            </w:pPr>
            <w:r>
              <w:t>Главный бухгалтер</w:t>
            </w:r>
          </w:p>
        </w:tc>
        <w:tc>
          <w:tcPr>
            <w:tcW w:w="6379" w:type="dxa"/>
          </w:tcPr>
          <w:p w:rsidR="000035BE" w:rsidRDefault="000035BE" w:rsidP="005A7926">
            <w:pPr>
              <w:jc w:val="both"/>
            </w:pPr>
            <w:r>
              <w:t>добросовестное выполнение своих должностных обязанностей; отсутствие нареканий в работе; профессионализм; безупречная работа подчиненных работников; своевременная подготовка  отчетов, планов, балансов; корректность и своевременность оформления  отчетной документации; исполнительская дисциплина; своевременное и качественное выполнение дополнительных поручений руководителя учреждения.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0035BE" w:rsidRDefault="000035BE" w:rsidP="000035BE">
            <w:pPr>
              <w:jc w:val="both"/>
              <w:rPr>
                <w:sz w:val="28"/>
                <w:szCs w:val="28"/>
              </w:rPr>
            </w:pPr>
          </w:p>
        </w:tc>
      </w:tr>
      <w:tr w:rsidR="000035BE" w:rsidTr="000035BE">
        <w:tc>
          <w:tcPr>
            <w:tcW w:w="1985" w:type="dxa"/>
          </w:tcPr>
          <w:p w:rsidR="000035BE" w:rsidRDefault="000035BE" w:rsidP="005A7926">
            <w:pPr>
              <w:jc w:val="both"/>
            </w:pPr>
            <w:r>
              <w:t>Заведующий хозяйством</w:t>
            </w:r>
          </w:p>
        </w:tc>
        <w:tc>
          <w:tcPr>
            <w:tcW w:w="6379" w:type="dxa"/>
          </w:tcPr>
          <w:p w:rsidR="000035BE" w:rsidRDefault="000035BE" w:rsidP="000035BE">
            <w:pPr>
              <w:jc w:val="both"/>
            </w:pPr>
            <w:proofErr w:type="gramStart"/>
            <w:r>
              <w:t xml:space="preserve">добросовестное выполнение своих должностных обязанностей; отсутствие нареканий в работе; профессионализм; разработка нормативно-правовой базы, регламентирующую  хозяйственную деятельность учреждения; своевременность подготовки отчетной </w:t>
            </w:r>
            <w:r>
              <w:lastRenderedPageBreak/>
              <w:t>документации; исполнительская дисциплина; обеспечение образовательного процесса в соответствии со всеми требованиями пожарной безопасности, ГО и ЧС, электробезопасности, охраны труда; выполнение  требований по технике безопасности; соблюдение  подчиненными работниками правил техники безопасности, пожарных правил и санитарных норм;</w:t>
            </w:r>
            <w:proofErr w:type="gramEnd"/>
            <w:r>
              <w:t xml:space="preserve">  организация деятельности  бесперебойной работы 2-го отделения (электроснабжение, водоснабжение, теплоснабжение, водоотведение); подготовка 2-го отделения к учебному голу; безупречная работа обслуживающего персонала; выполнение  срочных поручений руководителя учреждения.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0035BE" w:rsidRDefault="000035BE" w:rsidP="000035BE">
            <w:pPr>
              <w:jc w:val="both"/>
              <w:rPr>
                <w:sz w:val="28"/>
                <w:szCs w:val="28"/>
              </w:rPr>
            </w:pPr>
          </w:p>
        </w:tc>
      </w:tr>
    </w:tbl>
    <w:p w:rsidR="000035BE" w:rsidRPr="000035BE" w:rsidRDefault="000035BE" w:rsidP="000035BE">
      <w:pPr>
        <w:jc w:val="both"/>
        <w:rPr>
          <w:sz w:val="28"/>
          <w:szCs w:val="28"/>
        </w:rPr>
      </w:pPr>
    </w:p>
    <w:p w:rsidR="00AF23F0" w:rsidRDefault="00AF23F0" w:rsidP="00AF23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61F4">
        <w:rPr>
          <w:sz w:val="28"/>
          <w:szCs w:val="28"/>
        </w:rPr>
        <w:t>5</w:t>
      </w:r>
      <w:r>
        <w:rPr>
          <w:sz w:val="28"/>
          <w:szCs w:val="28"/>
        </w:rPr>
        <w:t>. Для  определения размера стимулирующей надбавки специалистам, учебно-вспомогательному персоналу, прочему персоналу вводятся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666"/>
      </w:tblGrid>
      <w:tr w:rsidR="00CE7EC5" w:rsidTr="000035BE">
        <w:tc>
          <w:tcPr>
            <w:tcW w:w="1951" w:type="dxa"/>
          </w:tcPr>
          <w:p w:rsidR="00CE7EC5" w:rsidRPr="00841B40" w:rsidRDefault="00CE7EC5" w:rsidP="000035BE">
            <w:pPr>
              <w:jc w:val="both"/>
            </w:pPr>
            <w:r w:rsidRPr="00841B40">
              <w:t>Должность</w:t>
            </w:r>
          </w:p>
        </w:tc>
        <w:tc>
          <w:tcPr>
            <w:tcW w:w="6379" w:type="dxa"/>
          </w:tcPr>
          <w:p w:rsidR="00CE7EC5" w:rsidRPr="00841B40" w:rsidRDefault="00CE7EC5" w:rsidP="000035BE">
            <w:r w:rsidRPr="00841B40">
              <w:t>Критерии, показатели</w:t>
            </w:r>
          </w:p>
        </w:tc>
        <w:tc>
          <w:tcPr>
            <w:tcW w:w="1666" w:type="dxa"/>
          </w:tcPr>
          <w:p w:rsidR="00CE7EC5" w:rsidRPr="00841B40" w:rsidRDefault="00CE7EC5" w:rsidP="000035BE">
            <w:pPr>
              <w:ind w:firstLine="28"/>
              <w:jc w:val="both"/>
            </w:pPr>
            <w:r w:rsidRPr="00841B40">
              <w:t>Проценты</w:t>
            </w:r>
            <w:proofErr w:type="gramStart"/>
            <w:r w:rsidRPr="00841B40">
              <w:t xml:space="preserve"> (%) </w:t>
            </w:r>
            <w:proofErr w:type="gramEnd"/>
          </w:p>
          <w:p w:rsidR="00CE7EC5" w:rsidRPr="00841B40" w:rsidRDefault="00CE7EC5" w:rsidP="000035BE">
            <w:pPr>
              <w:ind w:firstLine="28"/>
              <w:jc w:val="both"/>
            </w:pPr>
            <w:r w:rsidRPr="00841B40">
              <w:t>к окладу</w:t>
            </w:r>
          </w:p>
        </w:tc>
      </w:tr>
      <w:tr w:rsidR="00841B40" w:rsidTr="000035BE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0035BE">
              <w:rPr>
                <w:rStyle w:val="FontStyle15"/>
              </w:rPr>
              <w:t>Бухгалтер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0035BE">
              <w:rPr>
                <w:sz w:val="20"/>
                <w:szCs w:val="20"/>
              </w:rPr>
              <w:t xml:space="preserve">добросовестное выполнение своих должностных обязанностей; отсутствие нареканий в работе; профессионализм; исполнительская дисциплина; своевременная подготовка  отчетов, планов, балансов; корректность и своевременность оформления  отчетной документации; своевременное и качественное выполнение дополнительных поручений руководителя учреждения и главного бухгалтера; </w:t>
            </w:r>
          </w:p>
        </w:tc>
        <w:tc>
          <w:tcPr>
            <w:tcW w:w="1666" w:type="dxa"/>
            <w:vMerge w:val="restart"/>
          </w:tcPr>
          <w:p w:rsidR="00841B40" w:rsidRPr="00841B40" w:rsidRDefault="00841B40" w:rsidP="000035BE">
            <w:pPr>
              <w:pStyle w:val="Style9"/>
              <w:widowControl/>
              <w:spacing w:line="240" w:lineRule="auto"/>
              <w:ind w:left="5" w:hanging="5"/>
              <w:jc w:val="left"/>
              <w:rPr>
                <w:rStyle w:val="FontStyle15"/>
              </w:rPr>
            </w:pPr>
            <w:r w:rsidRPr="00841B40">
              <w:rPr>
                <w:sz w:val="20"/>
                <w:szCs w:val="20"/>
              </w:rPr>
              <w:t>Предельный размер не установлен, определяется на усмотрение работодателя</w:t>
            </w:r>
          </w:p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5A7926">
        <w:trPr>
          <w:trHeight w:val="154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</w:tcPr>
          <w:p w:rsidR="004561F4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0035BE">
              <w:rPr>
                <w:rStyle w:val="FontStyle15"/>
              </w:rPr>
              <w:t xml:space="preserve">Специалист </w:t>
            </w:r>
          </w:p>
          <w:p w:rsidR="00841B40" w:rsidRPr="000035BE" w:rsidRDefault="004561F4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</w:t>
            </w:r>
            <w:r w:rsidR="00841B40" w:rsidRPr="000035BE">
              <w:rPr>
                <w:rStyle w:val="FontStyle15"/>
              </w:rPr>
              <w:t>о</w:t>
            </w:r>
            <w:r>
              <w:rPr>
                <w:rStyle w:val="FontStyle15"/>
              </w:rPr>
              <w:t xml:space="preserve"> </w:t>
            </w:r>
            <w:r w:rsidR="00841B40" w:rsidRPr="000035BE">
              <w:rPr>
                <w:rStyle w:val="FontStyle15"/>
              </w:rPr>
              <w:t>кадрам</w:t>
            </w:r>
          </w:p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41B40" w:rsidRPr="00277143" w:rsidRDefault="00841B40" w:rsidP="00277143">
            <w:pPr>
              <w:pStyle w:val="Style4"/>
              <w:rPr>
                <w:sz w:val="20"/>
                <w:szCs w:val="20"/>
              </w:rPr>
            </w:pPr>
            <w:r w:rsidRPr="000035BE">
              <w:rPr>
                <w:sz w:val="20"/>
                <w:szCs w:val="20"/>
              </w:rPr>
              <w:t>добросовестное выполнение своих должностных обязанностей; отсутствие нареканий в работе; профессионализм; исполнительская дисциплина; своевременная подготовка  отчетов по кадровому делопроизводству; своевременная подготовка  приказов по кадровому делопроизводству; качественная организация и ведение кадровой документации; выполнение дополнительных поручений руководителя учреждения.</w:t>
            </w:r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5A7926">
        <w:trPr>
          <w:trHeight w:val="1520"/>
        </w:trPr>
        <w:tc>
          <w:tcPr>
            <w:tcW w:w="1951" w:type="dxa"/>
            <w:tcBorders>
              <w:bottom w:val="single" w:sz="4" w:space="0" w:color="auto"/>
            </w:tcBorders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Юрисконсульт</w:t>
            </w: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035BE">
              <w:rPr>
                <w:sz w:val="20"/>
                <w:szCs w:val="20"/>
              </w:rPr>
              <w:t>добросовестное выполнение своих должностных обязанностей; отсутствие нареканий в работе; профессионализм; исполнительская дисциплина; своевременное и оперативное заключение договоров; разработка локальных актов учреждения; выполнение дополнительных поручений руководителя учреждения; своевременная подготовка  отчетов; корректность и своевременность оформления  отчетной документации.</w:t>
            </w:r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5A7926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Инженер - электроник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4"/>
              <w:rPr>
                <w:sz w:val="20"/>
                <w:szCs w:val="20"/>
              </w:rPr>
            </w:pPr>
            <w:r w:rsidRPr="000035BE">
              <w:rPr>
                <w:sz w:val="20"/>
                <w:szCs w:val="20"/>
              </w:rPr>
              <w:t xml:space="preserve">добросовестное выполнение своих должностных обязанностей; отсутствие нареканий в работе; профессионализм; исполнительская дисциплина; выполнение дополнительных поручений руководителя учреждения; оказание помощи работникам учреждения в работе с компьютерной техникой; работа на сайте </w:t>
            </w:r>
            <w:proofErr w:type="spellStart"/>
            <w:r w:rsidRPr="000035BE">
              <w:rPr>
                <w:sz w:val="20"/>
                <w:szCs w:val="20"/>
              </w:rPr>
              <w:t>госзакупок</w:t>
            </w:r>
            <w:proofErr w:type="spellEnd"/>
            <w:r w:rsidRPr="000035BE">
              <w:rPr>
                <w:sz w:val="20"/>
                <w:szCs w:val="20"/>
              </w:rPr>
              <w:t xml:space="preserve">; безупречная работа школьного сайта учреждения. </w:t>
            </w:r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0035BE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Библиотекарь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0035BE">
              <w:rPr>
                <w:sz w:val="20"/>
                <w:szCs w:val="20"/>
              </w:rPr>
              <w:t xml:space="preserve">осуществление подбора литературы по заявкам педагогических работников и обучающихся; </w:t>
            </w:r>
            <w:r w:rsidR="004561F4">
              <w:rPr>
                <w:sz w:val="20"/>
                <w:szCs w:val="20"/>
              </w:rPr>
              <w:t xml:space="preserve">заполнение (подача) заявок на поставку учебников; </w:t>
            </w:r>
            <w:r w:rsidRPr="000035BE">
              <w:rPr>
                <w:sz w:val="20"/>
                <w:szCs w:val="20"/>
              </w:rPr>
              <w:t>сохранность литературы;  своевременное оформление подписки на печатные  издания; сохранность имущества школьной библиотеки и читального зала; проведение различных мероприятий, кружков, занятий; добросовестное выполнение своих должностных обязанностей; отсутствие нареканий в работе; профессионализм; исполнительская дисциплина; выполнение дополнительных поручений руководителя учреждения.</w:t>
            </w:r>
            <w:proofErr w:type="gramEnd"/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0035BE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 xml:space="preserve">Секретарь учебной части 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4"/>
              <w:rPr>
                <w:sz w:val="20"/>
                <w:szCs w:val="20"/>
              </w:rPr>
            </w:pPr>
            <w:r w:rsidRPr="000035BE">
              <w:rPr>
                <w:sz w:val="20"/>
                <w:szCs w:val="20"/>
              </w:rPr>
              <w:t xml:space="preserve">добросовестное выполнение своих должностных обязанностей; отсутствие нареканий в работе со стороны администрации учреждения и контролирующих органов; профессионализм; исполнительская </w:t>
            </w:r>
            <w:r w:rsidRPr="000035BE">
              <w:rPr>
                <w:sz w:val="20"/>
                <w:szCs w:val="20"/>
              </w:rPr>
              <w:lastRenderedPageBreak/>
              <w:t xml:space="preserve">дисциплина; выполнение дополнительных поручений руководителя учреждения; корректность и своевременность оформления  отчетной документации. </w:t>
            </w:r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0035BE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lastRenderedPageBreak/>
              <w:t>Социальный педагог, педагог-психолог, методист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4"/>
              <w:rPr>
                <w:sz w:val="20"/>
                <w:szCs w:val="20"/>
              </w:rPr>
            </w:pPr>
            <w:r w:rsidRPr="000035BE">
              <w:rPr>
                <w:sz w:val="20"/>
                <w:szCs w:val="20"/>
              </w:rPr>
              <w:t>добросовестное выполнение своих должностных обязанностей; отсутствие нареканий в работе со стороны администрации учреждения, контролирующих  и надзорных органов, родителей (законных представителей); профессионализм; исполнительская дисциплина; выполнение дополнительных поручений руководителя учреждения; корректность и своевременность оформления  отчетной документации.</w:t>
            </w:r>
          </w:p>
        </w:tc>
        <w:tc>
          <w:tcPr>
            <w:tcW w:w="1666" w:type="dxa"/>
            <w:vMerge/>
            <w:vAlign w:val="center"/>
          </w:tcPr>
          <w:p w:rsidR="00841B40" w:rsidRDefault="00841B40" w:rsidP="000035BE">
            <w:pPr>
              <w:pStyle w:val="Style9"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841B40" w:rsidTr="000035BE">
        <w:tc>
          <w:tcPr>
            <w:tcW w:w="1951" w:type="dxa"/>
          </w:tcPr>
          <w:p w:rsidR="00841B40" w:rsidRPr="000035BE" w:rsidRDefault="00841B40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Врачи-специалисты, средний медицинский персонал</w:t>
            </w:r>
          </w:p>
        </w:tc>
        <w:tc>
          <w:tcPr>
            <w:tcW w:w="6379" w:type="dxa"/>
          </w:tcPr>
          <w:p w:rsidR="00841B40" w:rsidRPr="000035BE" w:rsidRDefault="00841B40" w:rsidP="000035BE">
            <w:pPr>
              <w:pStyle w:val="Style1"/>
              <w:tabs>
                <w:tab w:val="left" w:pos="70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035BE">
              <w:rPr>
                <w:rStyle w:val="FontStyle15"/>
              </w:rPr>
              <w:t>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 в медицинском пункте; отсутствие нарушений дисциплины труда; выполнение иных поручений, не вошедших в должностные обязанности; профессиональные консультации; отсутствие жалоб от педагогических работников (родителей) по качеству оказания медицинской помощи; выезд в командировки; осуществление качественного контроля  за соблюдением санитарного состояния пищеблока, помещений учреждений и летнего оздоровительного лагеря; осуществление качественного </w:t>
            </w:r>
            <w:proofErr w:type="gramStart"/>
            <w:r w:rsidRPr="000035BE">
              <w:rPr>
                <w:rStyle w:val="FontStyle15"/>
              </w:rPr>
              <w:t>контроля  за</w:t>
            </w:r>
            <w:proofErr w:type="gramEnd"/>
            <w:r w:rsidRPr="000035BE">
              <w:rPr>
                <w:rStyle w:val="FontStyle15"/>
              </w:rPr>
              <w:t xml:space="preserve"> соблюдением правил личной гигиены работниками пищеблока; осуществление контроля по соблюдению работниками учреждения и воспитанниками  режима дня;</w:t>
            </w:r>
            <w:r w:rsidRPr="000035BE">
              <w:rPr>
                <w:bCs/>
                <w:sz w:val="20"/>
                <w:szCs w:val="20"/>
              </w:rPr>
              <w:t xml:space="preserve"> проведение </w:t>
            </w:r>
            <w:proofErr w:type="spellStart"/>
            <w:r w:rsidRPr="000035BE">
              <w:rPr>
                <w:bCs/>
                <w:sz w:val="20"/>
                <w:szCs w:val="20"/>
              </w:rPr>
              <w:t>профориентационной</w:t>
            </w:r>
            <w:proofErr w:type="spellEnd"/>
            <w:r w:rsidRPr="000035BE">
              <w:rPr>
                <w:bCs/>
                <w:sz w:val="20"/>
                <w:szCs w:val="20"/>
              </w:rPr>
              <w:t xml:space="preserve">   работы в области здравоохранения;</w:t>
            </w:r>
            <w:r w:rsidRPr="000035BE">
              <w:rPr>
                <w:rStyle w:val="FontStyle15"/>
              </w:rPr>
              <w:t xml:space="preserve"> своевременное и правильное выполнением назначений врачей-специалистов; </w:t>
            </w:r>
            <w:r w:rsidRPr="000035BE">
              <w:rPr>
                <w:bCs/>
                <w:sz w:val="20"/>
                <w:szCs w:val="20"/>
              </w:rPr>
              <w:t>своевременное выявление</w:t>
            </w:r>
            <w:r w:rsidRPr="000035BE">
              <w:rPr>
                <w:sz w:val="20"/>
                <w:szCs w:val="20"/>
              </w:rPr>
              <w:t xml:space="preserve"> заболеваемости воспитанников  гриппом и острыми респираторными вирусными инфекциями, и принятия мер по предупреждению распространения  вирусных заболеваний;</w:t>
            </w:r>
            <w:r w:rsidRPr="000035BE">
              <w:rPr>
                <w:bCs/>
                <w:sz w:val="20"/>
                <w:szCs w:val="20"/>
              </w:rPr>
              <w:t xml:space="preserve"> сохранность вверенного имущества.</w:t>
            </w:r>
          </w:p>
        </w:tc>
        <w:tc>
          <w:tcPr>
            <w:tcW w:w="1666" w:type="dxa"/>
            <w:vMerge/>
          </w:tcPr>
          <w:p w:rsidR="00841B40" w:rsidRDefault="00841B40" w:rsidP="000035BE">
            <w:pPr>
              <w:pStyle w:val="Style9"/>
              <w:widowControl/>
              <w:spacing w:line="240" w:lineRule="auto"/>
              <w:ind w:left="5" w:hanging="5"/>
              <w:jc w:val="left"/>
              <w:rPr>
                <w:rStyle w:val="FontStyle15"/>
              </w:rPr>
            </w:pPr>
          </w:p>
        </w:tc>
      </w:tr>
      <w:tr w:rsidR="000035BE" w:rsidTr="000035BE">
        <w:tc>
          <w:tcPr>
            <w:tcW w:w="1951" w:type="dxa"/>
          </w:tcPr>
          <w:p w:rsidR="000035BE" w:rsidRPr="000035BE" w:rsidRDefault="000035BE" w:rsidP="000035BE">
            <w:pPr>
              <w:rPr>
                <w:rStyle w:val="FontStyle15"/>
              </w:rPr>
            </w:pPr>
            <w:r w:rsidRPr="000035BE">
              <w:rPr>
                <w:rStyle w:val="FontStyle15"/>
              </w:rPr>
              <w:t>Кладовщик, кастелянша</w:t>
            </w:r>
          </w:p>
          <w:p w:rsidR="000035BE" w:rsidRPr="000035BE" w:rsidRDefault="000035BE" w:rsidP="000035BE">
            <w:pPr>
              <w:pStyle w:val="Style4"/>
              <w:widowControl/>
              <w:spacing w:line="240" w:lineRule="auto"/>
              <w:rPr>
                <w:rStyle w:val="FontStyle15"/>
                <w:b/>
              </w:rPr>
            </w:pPr>
          </w:p>
        </w:tc>
        <w:tc>
          <w:tcPr>
            <w:tcW w:w="6379" w:type="dxa"/>
          </w:tcPr>
          <w:p w:rsidR="000035BE" w:rsidRPr="000035BE" w:rsidRDefault="000035BE" w:rsidP="000035BE">
            <w:pPr>
              <w:jc w:val="both"/>
              <w:rPr>
                <w:rStyle w:val="FontStyle15"/>
                <w:b/>
              </w:rPr>
            </w:pPr>
            <w:r w:rsidRPr="000035BE">
              <w:rPr>
                <w:rStyle w:val="FontStyle15"/>
              </w:rPr>
              <w:t>надлежащий  учет и хранение  материальных ценностей; 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оказание помощи в ремонте учреждения и летнего оздоровительного лагеря; отсутствие нарушений трудовой дисциплины; сохранность вверенного имущества; исполнительская дисциплина; отсутствие недостач; своевременный  ремонт одежды и мягкого инвентаря;  контроль за сроком годности продуктов питания; своевременное и правильное списание товара, пришедшего в негодность (испорченного товара);</w:t>
            </w:r>
            <w:r w:rsidRPr="000035BE">
              <w:rPr>
                <w:sz w:val="20"/>
                <w:szCs w:val="20"/>
              </w:rPr>
              <w:t xml:space="preserve"> выполнение дополнительных поручений руководителя учреждения, заместителя директора по административно-хозяйственной работе и заведующего хозяйством.</w:t>
            </w:r>
          </w:p>
        </w:tc>
        <w:tc>
          <w:tcPr>
            <w:tcW w:w="1666" w:type="dxa"/>
            <w:vMerge w:val="restart"/>
            <w:tcBorders>
              <w:top w:val="nil"/>
            </w:tcBorders>
          </w:tcPr>
          <w:p w:rsidR="000035BE" w:rsidRDefault="000035BE" w:rsidP="000035BE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</w:p>
        </w:tc>
      </w:tr>
      <w:tr w:rsidR="000035BE" w:rsidTr="00841B40">
        <w:trPr>
          <w:trHeight w:val="1837"/>
        </w:trPr>
        <w:tc>
          <w:tcPr>
            <w:tcW w:w="1951" w:type="dxa"/>
          </w:tcPr>
          <w:p w:rsidR="000035BE" w:rsidRPr="000035BE" w:rsidRDefault="000035BE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Машинист по стирке и ремонту одежды</w:t>
            </w:r>
          </w:p>
        </w:tc>
        <w:tc>
          <w:tcPr>
            <w:tcW w:w="6379" w:type="dxa"/>
          </w:tcPr>
          <w:p w:rsidR="000035BE" w:rsidRPr="000035BE" w:rsidRDefault="000035BE" w:rsidP="000035BE">
            <w:pPr>
              <w:pStyle w:val="Style9"/>
              <w:widowControl/>
              <w:spacing w:line="240" w:lineRule="auto"/>
              <w:ind w:left="31" w:hanging="31"/>
              <w:jc w:val="left"/>
              <w:rPr>
                <w:sz w:val="20"/>
                <w:szCs w:val="20"/>
              </w:rPr>
            </w:pPr>
            <w:r w:rsidRPr="000035BE">
              <w:rPr>
                <w:rStyle w:val="FontStyle15"/>
              </w:rPr>
              <w:t>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выполнение иных поручений, не вошедших в должностные обязанности; замена отсутствующего работника; отсутствие нарушений дисциплины труда; отсутствие жалоб со стороны работников учреждения; оказание помощи в ремонте в летнем оздоровительном лагере и учреждении; своевременную, качественную стирку и ремонт одежды, мягкого инвентаря.</w:t>
            </w:r>
          </w:p>
          <w:p w:rsidR="000035BE" w:rsidRPr="000035BE" w:rsidRDefault="000035BE" w:rsidP="000035BE">
            <w:pPr>
              <w:pStyle w:val="Style4"/>
              <w:rPr>
                <w:rStyle w:val="FontStyle15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0035BE" w:rsidRDefault="000035BE" w:rsidP="000035BE">
            <w:pPr>
              <w:rPr>
                <w:rStyle w:val="FontStyle15"/>
              </w:rPr>
            </w:pPr>
          </w:p>
        </w:tc>
      </w:tr>
      <w:tr w:rsidR="000035BE" w:rsidTr="000035BE">
        <w:tc>
          <w:tcPr>
            <w:tcW w:w="1951" w:type="dxa"/>
          </w:tcPr>
          <w:p w:rsidR="000035BE" w:rsidRPr="000035BE" w:rsidRDefault="000035BE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Рабочий по комплексному обслуживанию и ремонту зданий</w:t>
            </w:r>
          </w:p>
        </w:tc>
        <w:tc>
          <w:tcPr>
            <w:tcW w:w="6379" w:type="dxa"/>
          </w:tcPr>
          <w:p w:rsidR="000035BE" w:rsidRPr="000035BE" w:rsidRDefault="000035BE" w:rsidP="000035BE">
            <w:pPr>
              <w:pStyle w:val="Style9"/>
              <w:ind w:left="10" w:hanging="10"/>
              <w:jc w:val="left"/>
              <w:rPr>
                <w:rStyle w:val="FontStyle15"/>
              </w:rPr>
            </w:pPr>
            <w:proofErr w:type="gramStart"/>
            <w:r w:rsidRPr="000035BE">
              <w:rPr>
                <w:rStyle w:val="FontStyle15"/>
              </w:rPr>
              <w:t>своевременное выполнение заданий и поручений; бережное отношение к вверенному имуществу и инструментам; осуществление постоянного контроля и своевременного  выполнения ремонта в помещениях  учреждения и летнего оздоровительного лагеря; отсутствие жалоб  и замечаний от работников учреждения; отсутствие нарушений трудовой дисциплины; оказание помощи в ремонте учреждения и летнего оздоровительного лагеря; выполнение иных поручений, не вошедших в должностные обязанности.</w:t>
            </w:r>
            <w:proofErr w:type="gramEnd"/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0035BE" w:rsidRDefault="000035BE" w:rsidP="000035BE">
            <w:pPr>
              <w:rPr>
                <w:rStyle w:val="FontStyle15"/>
              </w:rPr>
            </w:pPr>
          </w:p>
        </w:tc>
      </w:tr>
      <w:tr w:rsidR="000035BE" w:rsidTr="000035BE">
        <w:tc>
          <w:tcPr>
            <w:tcW w:w="1951" w:type="dxa"/>
          </w:tcPr>
          <w:p w:rsidR="000035BE" w:rsidRPr="000035BE" w:rsidRDefault="000035BE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 xml:space="preserve">Водитель автомобиля, механик </w:t>
            </w:r>
          </w:p>
        </w:tc>
        <w:tc>
          <w:tcPr>
            <w:tcW w:w="6379" w:type="dxa"/>
          </w:tcPr>
          <w:p w:rsidR="000035BE" w:rsidRPr="000035BE" w:rsidRDefault="000035BE" w:rsidP="000035BE">
            <w:pPr>
              <w:pStyle w:val="Style9"/>
              <w:ind w:left="31" w:hanging="31"/>
              <w:rPr>
                <w:rStyle w:val="FontStyle15"/>
              </w:rPr>
            </w:pPr>
            <w:r w:rsidRPr="000035BE">
              <w:rPr>
                <w:rStyle w:val="FontStyle15"/>
              </w:rPr>
              <w:t>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соблюдение правил дорожного движения; отсутствие нарушений дисциплины труда; выполнение иных поручений, не вошедших в должностные обязанностей;  своевременный ремонт транспорта; работа сверх нормы, выезд в командировки;  соблюдение порядка  и чистоты в гараже; содержание в  чистоте и порядке автотранспорта; замена </w:t>
            </w:r>
            <w:r w:rsidRPr="000035BE">
              <w:rPr>
                <w:rStyle w:val="FontStyle15"/>
              </w:rPr>
              <w:lastRenderedPageBreak/>
              <w:t>отсутствующего работника; работа в период работы летнего оздоровительного лагеря; принятие участия в переезде воспитанников в летний оздоровительный лагерь и учреждение, своевременная подготовка автотранспорта и гаража  к зимнему периоду; выезд в командировки; выполнение иных поручений, не вошедших в должностные обязанности.</w:t>
            </w:r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0035BE" w:rsidRDefault="000035BE" w:rsidP="000035BE">
            <w:pPr>
              <w:rPr>
                <w:rStyle w:val="FontStyle15"/>
              </w:rPr>
            </w:pPr>
          </w:p>
        </w:tc>
      </w:tr>
      <w:tr w:rsidR="000035BE" w:rsidTr="000035BE">
        <w:tc>
          <w:tcPr>
            <w:tcW w:w="1951" w:type="dxa"/>
            <w:tcBorders>
              <w:top w:val="nil"/>
            </w:tcBorders>
          </w:tcPr>
          <w:p w:rsidR="000035BE" w:rsidRPr="000035BE" w:rsidRDefault="000035BE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lastRenderedPageBreak/>
              <w:t>Дворник</w:t>
            </w:r>
          </w:p>
        </w:tc>
        <w:tc>
          <w:tcPr>
            <w:tcW w:w="6379" w:type="dxa"/>
            <w:tcBorders>
              <w:top w:val="nil"/>
            </w:tcBorders>
          </w:tcPr>
          <w:p w:rsidR="000035BE" w:rsidRPr="000035BE" w:rsidRDefault="000035BE" w:rsidP="000035BE">
            <w:pPr>
              <w:pStyle w:val="Style9"/>
              <w:rPr>
                <w:rStyle w:val="FontStyle15"/>
              </w:rPr>
            </w:pPr>
            <w:proofErr w:type="gramStart"/>
            <w:r w:rsidRPr="000035BE">
              <w:rPr>
                <w:rStyle w:val="FontStyle15"/>
              </w:rPr>
              <w:t>отсутствие замечаний за качество выполненных работ; сохранность вверенного инструмента и инвентаря; своевременная уборка от снега, листвы центрального входа, крыльца и дорожек на территории учреждения; качественное и добросовестное  выполнение заданий и поручений; оказание помощи в ремонте учреждения и летнего оздоровительного лагеря; отсутствие нарушений трудовой дисциплины; соблюдение правил техники безопасности и пожарной безопасности;</w:t>
            </w:r>
            <w:proofErr w:type="gramEnd"/>
            <w:r w:rsidRPr="000035BE">
              <w:rPr>
                <w:rStyle w:val="FontStyle15"/>
              </w:rPr>
              <w:t xml:space="preserve"> выполнение иных поручений, не вошедших в должностные обязанности.</w:t>
            </w:r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0035BE" w:rsidRDefault="000035BE" w:rsidP="000035BE">
            <w:pPr>
              <w:rPr>
                <w:rStyle w:val="FontStyle15"/>
              </w:rPr>
            </w:pPr>
          </w:p>
        </w:tc>
      </w:tr>
      <w:tr w:rsidR="009C1C13" w:rsidTr="00156DC7"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Вахтер, сторож</w:t>
            </w:r>
          </w:p>
        </w:tc>
        <w:tc>
          <w:tcPr>
            <w:tcW w:w="6379" w:type="dxa"/>
          </w:tcPr>
          <w:p w:rsidR="009C1C13" w:rsidRPr="000035BE" w:rsidRDefault="009C1C13" w:rsidP="000035BE">
            <w:pPr>
              <w:pStyle w:val="Style9"/>
              <w:widowControl/>
              <w:spacing w:line="240" w:lineRule="auto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t xml:space="preserve">надлежащий </w:t>
            </w:r>
            <w:proofErr w:type="gramStart"/>
            <w:r w:rsidRPr="000035BE">
              <w:rPr>
                <w:rStyle w:val="FontStyle15"/>
              </w:rPr>
              <w:t>контроль  за</w:t>
            </w:r>
            <w:proofErr w:type="gramEnd"/>
            <w:r w:rsidRPr="000035BE">
              <w:rPr>
                <w:rStyle w:val="FontStyle15"/>
              </w:rPr>
              <w:t xml:space="preserve"> пропускным режимом в период своей смены; своевременное реагирование на возникшие форс-мажорные  обстоятельства, чрезвычайные ситуации  и т.п.; содержание рабочего места  в санитарном состоянии </w:t>
            </w:r>
          </w:p>
          <w:p w:rsidR="009C1C13" w:rsidRPr="000035BE" w:rsidRDefault="009C1C13" w:rsidP="00277143">
            <w:pPr>
              <w:pStyle w:val="Style9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t>своевременное  исполнение указаний и распоряжений  директора  и заместителей директора; оказание помощи в ремонте учреждения и летнего оздоровительного лагеря</w:t>
            </w:r>
            <w:proofErr w:type="gramStart"/>
            <w:r w:rsidRPr="000035BE">
              <w:rPr>
                <w:rStyle w:val="FontStyle15"/>
              </w:rPr>
              <w:t xml:space="preserve"> ;</w:t>
            </w:r>
            <w:proofErr w:type="gramEnd"/>
            <w:r w:rsidRPr="000035BE">
              <w:rPr>
                <w:rStyle w:val="FontStyle15"/>
              </w:rPr>
              <w:t xml:space="preserve"> отсутствие жалоб  со стороны работников учреждения</w:t>
            </w:r>
            <w:r>
              <w:rPr>
                <w:rStyle w:val="FontStyle15"/>
              </w:rPr>
              <w:t xml:space="preserve">; </w:t>
            </w:r>
            <w:r w:rsidRPr="000035BE">
              <w:rPr>
                <w:rStyle w:val="FontStyle15"/>
              </w:rPr>
              <w:t>соблюдение правил техники безопасности, пожарной безопасности, санитарно-гигиенических правил; выполнение иных поручений, не вошедших в должностные обязанности.</w:t>
            </w:r>
          </w:p>
        </w:tc>
        <w:tc>
          <w:tcPr>
            <w:tcW w:w="1666" w:type="dxa"/>
            <w:vMerge w:val="restart"/>
            <w:tcBorders>
              <w:top w:val="nil"/>
            </w:tcBorders>
            <w:vAlign w:val="center"/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9C1C13" w:rsidTr="00156DC7"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Слесарь-сантехник, слесарь-электрик</w:t>
            </w:r>
          </w:p>
        </w:tc>
        <w:tc>
          <w:tcPr>
            <w:tcW w:w="6379" w:type="dxa"/>
          </w:tcPr>
          <w:p w:rsidR="009C1C13" w:rsidRPr="000035BE" w:rsidRDefault="009C1C13" w:rsidP="000035BE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5"/>
              </w:rPr>
            </w:pPr>
            <w:proofErr w:type="gramStart"/>
            <w:r w:rsidRPr="000035BE">
              <w:rPr>
                <w:rStyle w:val="FontStyle15"/>
              </w:rPr>
              <w:t>добросовестное  выполнение своих должностных обязанностей; надлежащий контроль за исправностью  электрооборудования; обеспечение бесперебойной работы функционирования систем жизнеобеспечения  учреждения (водопровод, канализация, теплоснабжение, электроснабжение); своевременное устранение возникших неполадок в электрооборудовании в учреждении и летнем оздоровительном лагере; отсутствие  нарушений правил техники безопасности; своевременное  выполнение работ согласно поданных заявок от работников учреждения; отсутствие нарушений трудовой дисциплины;</w:t>
            </w:r>
            <w:proofErr w:type="gramEnd"/>
            <w:r w:rsidRPr="000035BE">
              <w:rPr>
                <w:rStyle w:val="FontStyle15"/>
              </w:rPr>
              <w:t xml:space="preserve"> своевременную передачу  данных с приборов учета по инстанции; оказание помощи в ремонте учреждения и летнего оздоровительного лагеря; выполнение иных поручений, не вошедших в должностные обязанности</w:t>
            </w:r>
          </w:p>
        </w:tc>
        <w:tc>
          <w:tcPr>
            <w:tcW w:w="1666" w:type="dxa"/>
            <w:vMerge/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9C1C13" w:rsidTr="00156DC7">
        <w:trPr>
          <w:trHeight w:val="2505"/>
        </w:trPr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Уборщик производственных и служебных помещений</w:t>
            </w:r>
          </w:p>
        </w:tc>
        <w:tc>
          <w:tcPr>
            <w:tcW w:w="6379" w:type="dxa"/>
          </w:tcPr>
          <w:p w:rsidR="009C1C13" w:rsidRPr="000035BE" w:rsidRDefault="009C1C13" w:rsidP="000035BE">
            <w:pPr>
              <w:pStyle w:val="Style9"/>
              <w:widowControl/>
              <w:spacing w:line="240" w:lineRule="auto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t>бережное отношение к вверенному имуществу и инструментам; осуществление постоянного контроля по соблюдению чистоты и порядка закрепленного участка</w:t>
            </w:r>
            <w:proofErr w:type="gramStart"/>
            <w:r w:rsidRPr="000035BE">
              <w:rPr>
                <w:rStyle w:val="FontStyle15"/>
              </w:rPr>
              <w:t xml:space="preserve"> ;</w:t>
            </w:r>
            <w:proofErr w:type="gramEnd"/>
            <w:r w:rsidRPr="000035BE">
              <w:rPr>
                <w:rStyle w:val="FontStyle15"/>
              </w:rPr>
              <w:t xml:space="preserve"> осуществление мелкого косметического ремонта на закрепленном участке ; оказание помощи в ремонте учреждения и летнего оздоровительного лагеря; замена отсутствующего работника (уборщика производственных и служебных помещений); отсутствие жалоб  и замечаний от работников учреждения; отсутствие нарушений трудовой дисциплины; 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выполнение иных поручений, не вошедших в должностные обязанности</w:t>
            </w:r>
          </w:p>
          <w:p w:rsidR="009C1C13" w:rsidRPr="000035BE" w:rsidRDefault="009C1C13" w:rsidP="000035BE">
            <w:pPr>
              <w:pStyle w:val="Style9"/>
              <w:widowControl/>
              <w:spacing w:line="240" w:lineRule="auto"/>
              <w:ind w:left="31" w:hanging="31"/>
              <w:jc w:val="left"/>
              <w:rPr>
                <w:rStyle w:val="FontStyle15"/>
              </w:rPr>
            </w:pPr>
          </w:p>
        </w:tc>
        <w:tc>
          <w:tcPr>
            <w:tcW w:w="1666" w:type="dxa"/>
            <w:vMerge/>
            <w:vAlign w:val="center"/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9C1C13" w:rsidTr="00156DC7"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t>Работники пищеблока: повар, мойщик посуды, кухонный рабочий</w:t>
            </w:r>
          </w:p>
        </w:tc>
        <w:tc>
          <w:tcPr>
            <w:tcW w:w="6379" w:type="dxa"/>
          </w:tcPr>
          <w:p w:rsidR="009C1C13" w:rsidRPr="000035BE" w:rsidRDefault="009C1C13" w:rsidP="000035BE">
            <w:pPr>
              <w:pStyle w:val="Style9"/>
              <w:widowControl/>
              <w:spacing w:line="240" w:lineRule="auto"/>
              <w:ind w:left="31" w:hanging="31"/>
              <w:rPr>
                <w:rStyle w:val="FontStyle15"/>
              </w:rPr>
            </w:pPr>
            <w:r w:rsidRPr="000035BE">
              <w:rPr>
                <w:rStyle w:val="FontStyle15"/>
              </w:rPr>
              <w:t>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выполнение иных поручений, не вошедших в должностные обязанности;</w:t>
            </w:r>
          </w:p>
          <w:p w:rsidR="009C1C13" w:rsidRPr="000035BE" w:rsidRDefault="009C1C13" w:rsidP="000035BE">
            <w:pPr>
              <w:pStyle w:val="Style9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t xml:space="preserve">замена  отсутствующего работника; качественное, своевременное  приготовление  блюд; сохранность вверенного оборудования, инвентаря и посуды; создание эстетическое оформление столовой </w:t>
            </w:r>
          </w:p>
          <w:p w:rsidR="009C1C13" w:rsidRPr="000035BE" w:rsidRDefault="009C1C13" w:rsidP="00277143">
            <w:pPr>
              <w:pStyle w:val="Style9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t>отсутствие нарушений дисциплины труда; соблюдение правил личной гигиены;</w:t>
            </w:r>
            <w:r>
              <w:rPr>
                <w:rStyle w:val="FontStyle15"/>
              </w:rPr>
              <w:t xml:space="preserve"> </w:t>
            </w:r>
            <w:r w:rsidRPr="000035BE">
              <w:rPr>
                <w:rStyle w:val="FontStyle15"/>
              </w:rPr>
              <w:t xml:space="preserve">отсутствие жалоб со стороны работников учреждения; оказание помощи в ремонте пищеблока в летнем оздоровительном лагере и учреждении; оказание помощи в переезде пищеблока в летний оздоровительный лагерь и учреждение </w:t>
            </w:r>
          </w:p>
          <w:p w:rsidR="009C1C13" w:rsidRPr="000035BE" w:rsidRDefault="009C1C13" w:rsidP="000035BE">
            <w:pPr>
              <w:pStyle w:val="Style9"/>
              <w:widowControl/>
              <w:spacing w:line="240" w:lineRule="auto"/>
              <w:ind w:left="31" w:hanging="31"/>
              <w:jc w:val="left"/>
              <w:rPr>
                <w:rStyle w:val="FontStyle15"/>
              </w:rPr>
            </w:pPr>
            <w:r w:rsidRPr="000035BE">
              <w:rPr>
                <w:rStyle w:val="FontStyle15"/>
              </w:rPr>
              <w:lastRenderedPageBreak/>
              <w:t>отсутствие замечаний  руководителя</w:t>
            </w:r>
            <w:proofErr w:type="gramStart"/>
            <w:r w:rsidRPr="000035BE">
              <w:rPr>
                <w:rStyle w:val="FontStyle15"/>
              </w:rPr>
              <w:t xml:space="preserve"> ,</w:t>
            </w:r>
            <w:proofErr w:type="gramEnd"/>
            <w:r w:rsidRPr="000035BE">
              <w:rPr>
                <w:rStyle w:val="FontStyle15"/>
              </w:rPr>
              <w:t xml:space="preserve"> работников учреждения и надзорных органов</w:t>
            </w:r>
          </w:p>
        </w:tc>
        <w:tc>
          <w:tcPr>
            <w:tcW w:w="1666" w:type="dxa"/>
            <w:vMerge/>
            <w:vAlign w:val="center"/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9C1C13" w:rsidTr="00156DC7">
        <w:trPr>
          <w:trHeight w:val="1104"/>
        </w:trPr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 w:rsidRPr="000035BE">
              <w:rPr>
                <w:rStyle w:val="FontStyle15"/>
              </w:rPr>
              <w:lastRenderedPageBreak/>
              <w:t>Парикмахер</w:t>
            </w:r>
          </w:p>
        </w:tc>
        <w:tc>
          <w:tcPr>
            <w:tcW w:w="6379" w:type="dxa"/>
          </w:tcPr>
          <w:p w:rsidR="009C1C13" w:rsidRPr="000035BE" w:rsidRDefault="009C1C13" w:rsidP="00681310">
            <w:pPr>
              <w:pStyle w:val="Style9"/>
              <w:widowControl/>
              <w:spacing w:line="240" w:lineRule="auto"/>
              <w:ind w:left="31" w:hanging="31"/>
              <w:rPr>
                <w:rStyle w:val="FontStyle15"/>
              </w:rPr>
            </w:pPr>
            <w:r w:rsidRPr="000035BE">
              <w:rPr>
                <w:rStyle w:val="FontStyle15"/>
              </w:rPr>
              <w:t>соблюдение правил пожарной безопасности, техники безопасности, охраны труда, санитарн</w:t>
            </w:r>
            <w:proofErr w:type="gramStart"/>
            <w:r w:rsidRPr="000035BE">
              <w:rPr>
                <w:rStyle w:val="FontStyle15"/>
              </w:rPr>
              <w:t>о-</w:t>
            </w:r>
            <w:proofErr w:type="gramEnd"/>
            <w:r w:rsidRPr="000035BE">
              <w:rPr>
                <w:rStyle w:val="FontStyle15"/>
              </w:rPr>
              <w:t xml:space="preserve"> гигиенических требований; отсутствие нарушений дисциплины труда; выполнение качественных стрижек, причесок</w:t>
            </w:r>
            <w:r>
              <w:rPr>
                <w:rStyle w:val="FontStyle15"/>
              </w:rPr>
              <w:t xml:space="preserve">; </w:t>
            </w:r>
            <w:r w:rsidRPr="000035BE">
              <w:rPr>
                <w:rStyle w:val="FontStyle15"/>
              </w:rPr>
              <w:t>выполнение иных поручений, не вошедших в должностные обязанности</w:t>
            </w:r>
            <w:r>
              <w:rPr>
                <w:rStyle w:val="FontStyle15"/>
              </w:rPr>
              <w:t>.</w:t>
            </w:r>
          </w:p>
        </w:tc>
        <w:tc>
          <w:tcPr>
            <w:tcW w:w="1666" w:type="dxa"/>
            <w:vMerge/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9C1C13" w:rsidTr="00156DC7">
        <w:tc>
          <w:tcPr>
            <w:tcW w:w="1951" w:type="dxa"/>
          </w:tcPr>
          <w:p w:rsidR="009C1C13" w:rsidRPr="000035BE" w:rsidRDefault="009C1C13" w:rsidP="000035BE">
            <w:pPr>
              <w:pStyle w:val="Style4"/>
              <w:rPr>
                <w:rStyle w:val="FontStyle15"/>
              </w:rPr>
            </w:pPr>
            <w:r>
              <w:rPr>
                <w:rStyle w:val="FontStyle15"/>
              </w:rPr>
              <w:t xml:space="preserve"> Помощники </w:t>
            </w:r>
            <w:r w:rsidRPr="000035BE">
              <w:rPr>
                <w:rStyle w:val="FontStyle15"/>
              </w:rPr>
              <w:t>воспитателя</w:t>
            </w:r>
          </w:p>
        </w:tc>
        <w:tc>
          <w:tcPr>
            <w:tcW w:w="6379" w:type="dxa"/>
          </w:tcPr>
          <w:p w:rsidR="009C1C13" w:rsidRPr="000035BE" w:rsidRDefault="009C1C13" w:rsidP="000035BE">
            <w:pPr>
              <w:pStyle w:val="Style1"/>
              <w:tabs>
                <w:tab w:val="left" w:pos="708"/>
              </w:tabs>
              <w:spacing w:line="240" w:lineRule="auto"/>
              <w:ind w:firstLine="0"/>
              <w:jc w:val="both"/>
              <w:rPr>
                <w:rStyle w:val="FontStyle15"/>
              </w:rPr>
            </w:pPr>
            <w:r w:rsidRPr="000035BE">
              <w:rPr>
                <w:rStyle w:val="FontStyle15"/>
              </w:rPr>
              <w:t>отсутствие нарушений дисциплины труда;</w:t>
            </w:r>
            <w:r>
              <w:rPr>
                <w:rStyle w:val="FontStyle15"/>
              </w:rPr>
              <w:t xml:space="preserve"> отсутствие несчастных случаев с воспитанниками; </w:t>
            </w:r>
            <w:r w:rsidRPr="000035BE">
              <w:rPr>
                <w:rStyle w:val="FontStyle15"/>
              </w:rPr>
              <w:t xml:space="preserve"> выполнение иных поручений, не вошедших в должностные обязанности; замена отсутствующего работника; осуществление качественного контроля;  соблюдение режимных моментов воспитанниками, закрепленных групп; осуществление </w:t>
            </w:r>
            <w:r w:rsidRPr="000035BE">
              <w:rPr>
                <w:sz w:val="20"/>
                <w:szCs w:val="20"/>
              </w:rPr>
              <w:t>контроля за  соблюдением воспитанниками правил техники безопасности, личной санитарии и гигиены, противопожарной защиты, санитарн</w:t>
            </w:r>
            <w:proofErr w:type="gramStart"/>
            <w:r w:rsidRPr="000035BE">
              <w:rPr>
                <w:sz w:val="20"/>
                <w:szCs w:val="20"/>
              </w:rPr>
              <w:t>о-</w:t>
            </w:r>
            <w:proofErr w:type="gramEnd"/>
            <w:r w:rsidRPr="000035BE">
              <w:rPr>
                <w:sz w:val="20"/>
                <w:szCs w:val="20"/>
              </w:rPr>
              <w:t xml:space="preserve"> гигиенических требований; своевременное и строгое выполнением назначений  врачей-специалистов, указания медицинских работников и воспитателей групп; отсутствие жалоб и замечаний от работников учреждения; сохранность вверенного имущества; исполнительская дисциплина; выполнение поручений</w:t>
            </w:r>
            <w:r>
              <w:rPr>
                <w:sz w:val="20"/>
                <w:szCs w:val="20"/>
              </w:rPr>
              <w:t xml:space="preserve"> старшего воспитателя, руководителя учреждения</w:t>
            </w:r>
            <w:r w:rsidRPr="000035BE">
              <w:rPr>
                <w:sz w:val="20"/>
                <w:szCs w:val="20"/>
              </w:rPr>
              <w:t>, не вошедших в должностные обязанности; оказание помощи в ремонте летнего оздоровительного лагеря и учреждения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9C1C13" w:rsidRDefault="009C1C13" w:rsidP="000035BE">
            <w:pPr>
              <w:pStyle w:val="Style4"/>
              <w:ind w:firstLine="2"/>
              <w:rPr>
                <w:rStyle w:val="FontStyle15"/>
              </w:rPr>
            </w:pPr>
          </w:p>
        </w:tc>
      </w:tr>
      <w:tr w:rsidR="000035BE" w:rsidTr="000035B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330" w:type="dxa"/>
          <w:trHeight w:val="100"/>
        </w:trPr>
        <w:tc>
          <w:tcPr>
            <w:tcW w:w="1666" w:type="dxa"/>
            <w:tcBorders>
              <w:top w:val="single" w:sz="4" w:space="0" w:color="auto"/>
            </w:tcBorders>
          </w:tcPr>
          <w:p w:rsidR="000035BE" w:rsidRDefault="000035BE" w:rsidP="000035BE"/>
        </w:tc>
      </w:tr>
    </w:tbl>
    <w:p w:rsidR="00AF23F0" w:rsidRDefault="00AF23F0" w:rsidP="00AF23F0"/>
    <w:p w:rsidR="001779F7" w:rsidRDefault="001779F7"/>
    <w:sectPr w:rsidR="001779F7" w:rsidSect="00BC6EF3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D5" w:rsidRDefault="00413FD5" w:rsidP="009C1C13">
      <w:r>
        <w:separator/>
      </w:r>
    </w:p>
  </w:endnote>
  <w:endnote w:type="continuationSeparator" w:id="0">
    <w:p w:rsidR="00413FD5" w:rsidRDefault="00413FD5" w:rsidP="009C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345"/>
      <w:docPartObj>
        <w:docPartGallery w:val="Page Numbers (Bottom of Page)"/>
        <w:docPartUnique/>
      </w:docPartObj>
    </w:sdtPr>
    <w:sdtEndPr/>
    <w:sdtContent>
      <w:p w:rsidR="009C1C13" w:rsidRDefault="00ED0AFE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85470" cy="238760"/>
                  <wp:effectExtent l="19050" t="19050" r="16510" b="18415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547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1C13" w:rsidRDefault="00ED0AF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10F3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margin-left:0;margin-top:0;width:46.1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" filled="t" fillcolor="white [3212]" strokecolor="gray [1629]" strokeweight="2.25pt">
                  <v:textbox inset=",0,,0">
                    <w:txbxContent>
                      <w:p w:rsidR="009C1C13" w:rsidRDefault="00ED0AF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10F3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PMwIAAHY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AwSF48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D5" w:rsidRDefault="00413FD5" w:rsidP="009C1C13">
      <w:r>
        <w:separator/>
      </w:r>
    </w:p>
  </w:footnote>
  <w:footnote w:type="continuationSeparator" w:id="0">
    <w:p w:rsidR="00413FD5" w:rsidRDefault="00413FD5" w:rsidP="009C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B35"/>
    <w:multiLevelType w:val="hybridMultilevel"/>
    <w:tmpl w:val="1A5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D34FB"/>
    <w:multiLevelType w:val="hybridMultilevel"/>
    <w:tmpl w:val="3886D3E4"/>
    <w:lvl w:ilvl="0" w:tplc="6F5692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05C1"/>
    <w:multiLevelType w:val="multilevel"/>
    <w:tmpl w:val="D1D210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59B07284"/>
    <w:multiLevelType w:val="multilevel"/>
    <w:tmpl w:val="84DEB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>
    <w:nsid w:val="67FD1F92"/>
    <w:multiLevelType w:val="hybridMultilevel"/>
    <w:tmpl w:val="3886D3E4"/>
    <w:lvl w:ilvl="0" w:tplc="6F5692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22BE3"/>
    <w:multiLevelType w:val="multilevel"/>
    <w:tmpl w:val="63DA22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0"/>
    <w:rsid w:val="000035BE"/>
    <w:rsid w:val="00132965"/>
    <w:rsid w:val="001779F7"/>
    <w:rsid w:val="001F10FB"/>
    <w:rsid w:val="0026333F"/>
    <w:rsid w:val="00277143"/>
    <w:rsid w:val="00310F32"/>
    <w:rsid w:val="00413FD5"/>
    <w:rsid w:val="004561F4"/>
    <w:rsid w:val="005926AD"/>
    <w:rsid w:val="005A7926"/>
    <w:rsid w:val="006309AC"/>
    <w:rsid w:val="00681310"/>
    <w:rsid w:val="0074350C"/>
    <w:rsid w:val="00841B40"/>
    <w:rsid w:val="008B2976"/>
    <w:rsid w:val="0097068A"/>
    <w:rsid w:val="009C1C13"/>
    <w:rsid w:val="00A50DF6"/>
    <w:rsid w:val="00AF23F0"/>
    <w:rsid w:val="00B76603"/>
    <w:rsid w:val="00BC6EF3"/>
    <w:rsid w:val="00C264CE"/>
    <w:rsid w:val="00C4455B"/>
    <w:rsid w:val="00C87891"/>
    <w:rsid w:val="00CE7EC5"/>
    <w:rsid w:val="00D81FCA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AF2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23F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F23F0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AF23F0"/>
    <w:pPr>
      <w:widowControl w:val="0"/>
      <w:autoSpaceDE w:val="0"/>
      <w:autoSpaceDN w:val="0"/>
      <w:adjustRightInd w:val="0"/>
      <w:spacing w:line="269" w:lineRule="exact"/>
      <w:ind w:firstLine="134"/>
    </w:pPr>
  </w:style>
  <w:style w:type="paragraph" w:customStyle="1" w:styleId="Style4">
    <w:name w:val="Style4"/>
    <w:basedOn w:val="a"/>
    <w:rsid w:val="00AF23F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">
    <w:name w:val="Style2"/>
    <w:basedOn w:val="a"/>
    <w:rsid w:val="00AF23F0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paragraph" w:customStyle="1" w:styleId="Style6">
    <w:name w:val="Style6"/>
    <w:basedOn w:val="a"/>
    <w:rsid w:val="00AF23F0"/>
    <w:pPr>
      <w:widowControl w:val="0"/>
      <w:autoSpaceDE w:val="0"/>
      <w:autoSpaceDN w:val="0"/>
      <w:adjustRightInd w:val="0"/>
      <w:spacing w:line="226" w:lineRule="exact"/>
      <w:ind w:firstLine="245"/>
    </w:pPr>
  </w:style>
  <w:style w:type="paragraph" w:customStyle="1" w:styleId="Style8">
    <w:name w:val="Style8"/>
    <w:basedOn w:val="a"/>
    <w:rsid w:val="00AF23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F23F0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10">
    <w:name w:val="Style10"/>
    <w:basedOn w:val="a"/>
    <w:rsid w:val="00AF23F0"/>
    <w:pPr>
      <w:widowControl w:val="0"/>
      <w:autoSpaceDE w:val="0"/>
      <w:autoSpaceDN w:val="0"/>
      <w:adjustRightInd w:val="0"/>
    </w:p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F23F0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AF23F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3">
    <w:name w:val="Font Style13"/>
    <w:basedOn w:val="a0"/>
    <w:rsid w:val="00AF23F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rsid w:val="00AF23F0"/>
    <w:rPr>
      <w:rFonts w:ascii="Times New Roman" w:hAnsi="Times New Roman" w:cs="Times New Roman" w:hint="default"/>
      <w:b/>
      <w:bCs/>
      <w:sz w:val="14"/>
      <w:szCs w:val="14"/>
    </w:rPr>
  </w:style>
  <w:style w:type="table" w:styleId="a8">
    <w:name w:val="Table Grid"/>
    <w:basedOn w:val="a1"/>
    <w:rsid w:val="00AF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0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AF2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23F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F23F0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AF23F0"/>
    <w:pPr>
      <w:widowControl w:val="0"/>
      <w:autoSpaceDE w:val="0"/>
      <w:autoSpaceDN w:val="0"/>
      <w:adjustRightInd w:val="0"/>
      <w:spacing w:line="269" w:lineRule="exact"/>
      <w:ind w:firstLine="134"/>
    </w:pPr>
  </w:style>
  <w:style w:type="paragraph" w:customStyle="1" w:styleId="Style4">
    <w:name w:val="Style4"/>
    <w:basedOn w:val="a"/>
    <w:rsid w:val="00AF23F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">
    <w:name w:val="Style2"/>
    <w:basedOn w:val="a"/>
    <w:rsid w:val="00AF23F0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paragraph" w:customStyle="1" w:styleId="Style6">
    <w:name w:val="Style6"/>
    <w:basedOn w:val="a"/>
    <w:rsid w:val="00AF23F0"/>
    <w:pPr>
      <w:widowControl w:val="0"/>
      <w:autoSpaceDE w:val="0"/>
      <w:autoSpaceDN w:val="0"/>
      <w:adjustRightInd w:val="0"/>
      <w:spacing w:line="226" w:lineRule="exact"/>
      <w:ind w:firstLine="245"/>
    </w:pPr>
  </w:style>
  <w:style w:type="paragraph" w:customStyle="1" w:styleId="Style8">
    <w:name w:val="Style8"/>
    <w:basedOn w:val="a"/>
    <w:rsid w:val="00AF23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F23F0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10">
    <w:name w:val="Style10"/>
    <w:basedOn w:val="a"/>
    <w:rsid w:val="00AF23F0"/>
    <w:pPr>
      <w:widowControl w:val="0"/>
      <w:autoSpaceDE w:val="0"/>
      <w:autoSpaceDN w:val="0"/>
      <w:adjustRightInd w:val="0"/>
    </w:p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AF2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F23F0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AF23F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3">
    <w:name w:val="Font Style13"/>
    <w:basedOn w:val="a0"/>
    <w:rsid w:val="00AF23F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rsid w:val="00AF23F0"/>
    <w:rPr>
      <w:rFonts w:ascii="Times New Roman" w:hAnsi="Times New Roman" w:cs="Times New Roman" w:hint="default"/>
      <w:b/>
      <w:bCs/>
      <w:sz w:val="14"/>
      <w:szCs w:val="14"/>
    </w:rPr>
  </w:style>
  <w:style w:type="table" w:styleId="a8">
    <w:name w:val="Table Grid"/>
    <w:basedOn w:val="a1"/>
    <w:rsid w:val="00AF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0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2017-02-15T23:34:00Z</cp:lastPrinted>
  <dcterms:created xsi:type="dcterms:W3CDTF">2017-02-18T07:40:00Z</dcterms:created>
  <dcterms:modified xsi:type="dcterms:W3CDTF">2017-02-18T07:40:00Z</dcterms:modified>
</cp:coreProperties>
</file>